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39" w:rsidRDefault="0048559C" w:rsidP="00172B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</w:rPr>
      </w:pPr>
      <w:r w:rsidRPr="00191587">
        <w:rPr>
          <w:rFonts w:ascii="Calibri" w:hAnsi="Calibri" w:cs="Calibri"/>
          <w:b/>
          <w:bCs/>
          <w:sz w:val="24"/>
        </w:rPr>
        <w:t xml:space="preserve">PRESIDING OFFICER’S </w:t>
      </w:r>
      <w:r w:rsidR="00172B39" w:rsidRPr="00191587">
        <w:rPr>
          <w:rFonts w:ascii="Calibri" w:hAnsi="Calibri" w:cs="Calibri"/>
          <w:b/>
          <w:bCs/>
          <w:sz w:val="24"/>
        </w:rPr>
        <w:t>WRITTEN STATEMENT FOR CLOSING A MEETING (“CLOSING STATEMENT”) UNDER THE OPEN MEETINGS ACT (General Provisions Article § 3-305</w:t>
      </w:r>
      <w:r w:rsidR="00F715BE" w:rsidRPr="00191587">
        <w:rPr>
          <w:rFonts w:ascii="Calibri" w:hAnsi="Calibri" w:cs="Calibri"/>
          <w:b/>
          <w:bCs/>
          <w:sz w:val="24"/>
        </w:rPr>
        <w:t>)</w:t>
      </w:r>
    </w:p>
    <w:p w:rsidR="005E730A" w:rsidRPr="005E730A" w:rsidRDefault="005E730A" w:rsidP="00172B39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4"/>
        </w:rPr>
      </w:pPr>
      <w:proofErr w:type="gramStart"/>
      <w:r>
        <w:rPr>
          <w:rFonts w:ascii="Calibri" w:hAnsi="Calibri" w:cs="Calibri"/>
          <w:bCs/>
          <w:i/>
          <w:sz w:val="24"/>
        </w:rPr>
        <w:t>w</w:t>
      </w:r>
      <w:r w:rsidRPr="005E730A">
        <w:rPr>
          <w:rFonts w:ascii="Calibri" w:hAnsi="Calibri" w:cs="Calibri"/>
          <w:bCs/>
          <w:i/>
          <w:sz w:val="24"/>
        </w:rPr>
        <w:t>ith</w:t>
      </w:r>
      <w:proofErr w:type="gramEnd"/>
      <w:r w:rsidRPr="005E730A">
        <w:rPr>
          <w:rFonts w:ascii="Calibri" w:hAnsi="Calibri" w:cs="Calibri"/>
          <w:bCs/>
          <w:i/>
          <w:sz w:val="24"/>
        </w:rPr>
        <w:t xml:space="preserve"> Instructions</w:t>
      </w:r>
    </w:p>
    <w:p w:rsidR="00172B39" w:rsidRPr="005E730A" w:rsidRDefault="00172B39" w:rsidP="00172B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</w:rPr>
      </w:pPr>
    </w:p>
    <w:p w:rsidR="00A5561C" w:rsidRDefault="005D0CAE" w:rsidP="00947A1E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</w:rPr>
      </w:pPr>
      <w:r w:rsidRPr="00191587">
        <w:rPr>
          <w:rFonts w:ascii="Calibri" w:hAnsi="Calibri" w:cs="Calibri"/>
          <w:b/>
          <w:sz w:val="24"/>
        </w:rPr>
        <w:t>Instructions to presiding officer:</w:t>
      </w:r>
      <w:r w:rsidR="00AF0168">
        <w:rPr>
          <w:rFonts w:ascii="Calibri" w:hAnsi="Calibri" w:cs="Calibri"/>
          <w:b/>
          <w:sz w:val="24"/>
        </w:rPr>
        <w:t xml:space="preserve"> </w:t>
      </w:r>
      <w:r w:rsidR="00462DE9" w:rsidRPr="00191587">
        <w:rPr>
          <w:rFonts w:ascii="Calibri" w:hAnsi="Calibri" w:cs="Calibri"/>
          <w:sz w:val="24"/>
        </w:rPr>
        <w:t xml:space="preserve">To meet in </w:t>
      </w:r>
      <w:r w:rsidR="00944B5D" w:rsidRPr="00191587">
        <w:rPr>
          <w:rFonts w:ascii="Calibri" w:hAnsi="Calibri" w:cs="Calibri"/>
          <w:sz w:val="24"/>
        </w:rPr>
        <w:t xml:space="preserve">a </w:t>
      </w:r>
      <w:r w:rsidR="00462DE9" w:rsidRPr="00191587">
        <w:rPr>
          <w:rFonts w:ascii="Calibri" w:hAnsi="Calibri" w:cs="Calibri"/>
          <w:sz w:val="24"/>
        </w:rPr>
        <w:t xml:space="preserve">closed session </w:t>
      </w:r>
      <w:r w:rsidR="00ED740D">
        <w:rPr>
          <w:rFonts w:ascii="Calibri" w:hAnsi="Calibri" w:cs="Calibri"/>
          <w:sz w:val="24"/>
        </w:rPr>
        <w:t>under</w:t>
      </w:r>
      <w:r w:rsidR="00462DE9" w:rsidRPr="00191587">
        <w:rPr>
          <w:rFonts w:ascii="Calibri" w:hAnsi="Calibri" w:cs="Calibri"/>
          <w:sz w:val="24"/>
        </w:rPr>
        <w:t xml:space="preserve"> the Act, the public body must first meet in open session, after </w:t>
      </w:r>
      <w:r w:rsidR="00AF0168">
        <w:rPr>
          <w:rFonts w:ascii="Calibri" w:hAnsi="Calibri" w:cs="Calibri"/>
          <w:sz w:val="24"/>
        </w:rPr>
        <w:t xml:space="preserve">providing proper </w:t>
      </w:r>
      <w:r w:rsidR="00462DE9" w:rsidRPr="00191587">
        <w:rPr>
          <w:rFonts w:ascii="Calibri" w:hAnsi="Calibri" w:cs="Calibri"/>
          <w:sz w:val="24"/>
        </w:rPr>
        <w:t>notice</w:t>
      </w:r>
      <w:r w:rsidR="00660A57">
        <w:rPr>
          <w:rFonts w:ascii="Calibri" w:hAnsi="Calibri" w:cs="Calibri"/>
          <w:sz w:val="24"/>
        </w:rPr>
        <w:t>.</w:t>
      </w:r>
      <w:r w:rsidR="00AF0168">
        <w:rPr>
          <w:rFonts w:ascii="Calibri" w:hAnsi="Calibri" w:cs="Calibri"/>
          <w:sz w:val="24"/>
        </w:rPr>
        <w:t xml:space="preserve"> </w:t>
      </w:r>
      <w:r w:rsidR="009540E6" w:rsidRPr="00191587">
        <w:rPr>
          <w:rFonts w:ascii="Calibri" w:hAnsi="Calibri" w:cs="Calibri"/>
          <w:sz w:val="24"/>
        </w:rPr>
        <w:t>Make sure that the open session is attended by a member designated to receive open meetings training. If a designated member cannot attend, complete the Compliance Checklist.</w:t>
      </w:r>
      <w:r w:rsidR="009540E6" w:rsidRPr="00191587">
        <w:rPr>
          <w:rStyle w:val="FootnoteReference"/>
          <w:rFonts w:ascii="Calibri" w:hAnsi="Calibri" w:cs="Calibri"/>
          <w:sz w:val="24"/>
        </w:rPr>
        <w:footnoteReference w:id="1"/>
      </w:r>
      <w:r w:rsidR="00AF0168">
        <w:rPr>
          <w:rFonts w:ascii="Calibri" w:hAnsi="Calibri" w:cs="Calibri"/>
          <w:sz w:val="24"/>
        </w:rPr>
        <w:t xml:space="preserve"> </w:t>
      </w:r>
      <w:r w:rsidR="00C771AA">
        <w:rPr>
          <w:rFonts w:ascii="Calibri" w:hAnsi="Calibri" w:cs="Calibri"/>
          <w:sz w:val="24"/>
        </w:rPr>
        <w:t xml:space="preserve">If the public body has never designated a member for training, it must do so </w:t>
      </w:r>
      <w:r w:rsidR="00C771AA" w:rsidRPr="00C71E03">
        <w:rPr>
          <w:rFonts w:ascii="Calibri" w:hAnsi="Calibri" w:cs="Calibri"/>
          <w:b/>
          <w:sz w:val="24"/>
          <w:u w:val="single"/>
        </w:rPr>
        <w:t>before closing the session</w:t>
      </w:r>
      <w:r w:rsidR="00C771AA">
        <w:rPr>
          <w:rFonts w:ascii="Calibri" w:hAnsi="Calibri" w:cs="Calibri"/>
          <w:sz w:val="24"/>
        </w:rPr>
        <w:t xml:space="preserve">. </w:t>
      </w:r>
    </w:p>
    <w:p w:rsidR="00947A1E" w:rsidRDefault="00ED740D" w:rsidP="00C71E03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4"/>
        </w:rPr>
      </w:pPr>
      <w:r w:rsidRPr="00ED740D">
        <w:rPr>
          <w:rFonts w:ascii="Calibri" w:hAnsi="Calibri" w:cs="Calibri"/>
          <w:i/>
          <w:sz w:val="24"/>
        </w:rPr>
        <w:t>B</w:t>
      </w:r>
      <w:r w:rsidR="00C771AA" w:rsidRPr="00C771AA">
        <w:rPr>
          <w:rFonts w:ascii="Calibri" w:hAnsi="Calibri" w:cs="Calibri"/>
          <w:i/>
          <w:sz w:val="24"/>
        </w:rPr>
        <w:t>efore</w:t>
      </w:r>
      <w:r w:rsidR="00C771AA">
        <w:rPr>
          <w:rFonts w:ascii="Calibri" w:hAnsi="Calibri" w:cs="Calibri"/>
          <w:sz w:val="24"/>
        </w:rPr>
        <w:t xml:space="preserve"> closing the session, take two </w:t>
      </w:r>
      <w:r w:rsidR="00C771AA" w:rsidRPr="00191587">
        <w:rPr>
          <w:rFonts w:ascii="Calibri" w:hAnsi="Calibri" w:cs="Calibri"/>
          <w:sz w:val="24"/>
        </w:rPr>
        <w:t>steps</w:t>
      </w:r>
      <w:r w:rsidR="00C771AA">
        <w:rPr>
          <w:rFonts w:ascii="Calibri" w:hAnsi="Calibri" w:cs="Calibri"/>
          <w:sz w:val="24"/>
        </w:rPr>
        <w:t>: (1) conduct a recorded vote on a motion to close; and (2) make a written “closing” statement</w:t>
      </w:r>
      <w:r w:rsidR="00947A1E">
        <w:rPr>
          <w:rFonts w:ascii="Calibri" w:hAnsi="Calibri" w:cs="Calibri"/>
          <w:sz w:val="24"/>
        </w:rPr>
        <w:t>.</w:t>
      </w:r>
      <w:r w:rsidR="00C60471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If the public body might return to open session afterwards, be sure to tell the public that. </w:t>
      </w:r>
      <w:r w:rsidR="00C60471" w:rsidRPr="00C60471">
        <w:rPr>
          <w:rFonts w:ascii="Calibri" w:hAnsi="Calibri" w:cs="Calibri"/>
          <w:i/>
          <w:sz w:val="24"/>
        </w:rPr>
        <w:t>During</w:t>
      </w:r>
      <w:r w:rsidR="00C60471">
        <w:rPr>
          <w:rFonts w:ascii="Calibri" w:hAnsi="Calibri" w:cs="Calibri"/>
          <w:sz w:val="24"/>
        </w:rPr>
        <w:t xml:space="preserve"> the closed session, </w:t>
      </w:r>
      <w:r>
        <w:rPr>
          <w:rFonts w:ascii="Calibri" w:hAnsi="Calibri" w:cs="Calibri"/>
          <w:sz w:val="24"/>
        </w:rPr>
        <w:t>keep the</w:t>
      </w:r>
      <w:r w:rsidR="00C60471">
        <w:rPr>
          <w:rFonts w:ascii="Calibri" w:hAnsi="Calibri" w:cs="Calibri"/>
          <w:sz w:val="24"/>
        </w:rPr>
        <w:t xml:space="preserve"> discussion</w:t>
      </w:r>
      <w:r w:rsidR="00AF0168">
        <w:rPr>
          <w:rFonts w:ascii="Calibri" w:hAnsi="Calibri" w:cs="Calibri"/>
          <w:sz w:val="24"/>
        </w:rPr>
        <w:t xml:space="preserve"> topics</w:t>
      </w:r>
      <w:r w:rsidR="00C60471">
        <w:rPr>
          <w:rFonts w:ascii="Calibri" w:hAnsi="Calibri" w:cs="Calibri"/>
          <w:sz w:val="24"/>
        </w:rPr>
        <w:t xml:space="preserve"> within the confines of the </w:t>
      </w:r>
      <w:r>
        <w:rPr>
          <w:rFonts w:ascii="Calibri" w:hAnsi="Calibri" w:cs="Calibri"/>
          <w:sz w:val="24"/>
        </w:rPr>
        <w:t>closing statement</w:t>
      </w:r>
      <w:r w:rsidR="00C60471">
        <w:rPr>
          <w:rFonts w:ascii="Calibri" w:hAnsi="Calibri" w:cs="Calibri"/>
          <w:sz w:val="24"/>
        </w:rPr>
        <w:t xml:space="preserve">. </w:t>
      </w:r>
      <w:r w:rsidR="00947A1E" w:rsidRPr="00947A1E">
        <w:rPr>
          <w:rFonts w:ascii="Calibri" w:hAnsi="Calibri" w:cs="Calibri"/>
          <w:i/>
          <w:sz w:val="24"/>
        </w:rPr>
        <w:t>After</w:t>
      </w:r>
      <w:r w:rsidR="00947A1E">
        <w:rPr>
          <w:rFonts w:ascii="Calibri" w:hAnsi="Calibri" w:cs="Calibri"/>
          <w:sz w:val="24"/>
        </w:rPr>
        <w:t xml:space="preserve"> the closed session, </w:t>
      </w:r>
      <w:r w:rsidR="00947A1E" w:rsidRPr="00191587">
        <w:rPr>
          <w:rFonts w:ascii="Calibri" w:hAnsi="Calibri" w:cs="Calibri"/>
          <w:sz w:val="24"/>
        </w:rPr>
        <w:t xml:space="preserve">the events of the </w:t>
      </w:r>
      <w:r w:rsidR="00947A1E">
        <w:rPr>
          <w:rFonts w:ascii="Calibri" w:hAnsi="Calibri" w:cs="Calibri"/>
          <w:sz w:val="24"/>
        </w:rPr>
        <w:t xml:space="preserve">closed </w:t>
      </w:r>
      <w:r w:rsidR="00947A1E" w:rsidRPr="00191587">
        <w:rPr>
          <w:rFonts w:ascii="Calibri" w:hAnsi="Calibri" w:cs="Calibri"/>
          <w:sz w:val="24"/>
        </w:rPr>
        <w:t xml:space="preserve">session </w:t>
      </w:r>
      <w:r>
        <w:rPr>
          <w:rFonts w:ascii="Calibri" w:hAnsi="Calibri" w:cs="Calibri"/>
          <w:sz w:val="24"/>
        </w:rPr>
        <w:t xml:space="preserve">must be disclosed </w:t>
      </w:r>
      <w:r w:rsidR="00947A1E" w:rsidRPr="00191587">
        <w:rPr>
          <w:rFonts w:ascii="Calibri" w:hAnsi="Calibri" w:cs="Calibri"/>
          <w:sz w:val="24"/>
        </w:rPr>
        <w:t xml:space="preserve">in </w:t>
      </w:r>
      <w:r>
        <w:rPr>
          <w:rFonts w:ascii="Calibri" w:hAnsi="Calibri" w:cs="Calibri"/>
          <w:sz w:val="24"/>
        </w:rPr>
        <w:t>the</w:t>
      </w:r>
      <w:r w:rsidR="00947A1E" w:rsidRPr="00191587">
        <w:rPr>
          <w:rFonts w:ascii="Calibri" w:hAnsi="Calibri" w:cs="Calibri"/>
          <w:sz w:val="24"/>
        </w:rPr>
        <w:t xml:space="preserve"> next open-session minutes</w:t>
      </w:r>
      <w:r w:rsidR="00947A1E">
        <w:rPr>
          <w:rFonts w:ascii="Calibri" w:hAnsi="Calibri" w:cs="Calibri"/>
          <w:sz w:val="24"/>
        </w:rPr>
        <w:t>.</w:t>
      </w:r>
    </w:p>
    <w:p w:rsidR="009F52D0" w:rsidRPr="00191587" w:rsidRDefault="00E22223" w:rsidP="00ED740D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</w:t>
      </w:r>
      <w:r w:rsidR="00947A1E">
        <w:rPr>
          <w:rFonts w:ascii="Calibri" w:hAnsi="Calibri" w:cs="Calibri"/>
          <w:sz w:val="24"/>
        </w:rPr>
        <w:t xml:space="preserve">e top part of this </w:t>
      </w:r>
      <w:r>
        <w:rPr>
          <w:rFonts w:ascii="Calibri" w:hAnsi="Calibri" w:cs="Calibri"/>
          <w:sz w:val="24"/>
        </w:rPr>
        <w:t xml:space="preserve">form </w:t>
      </w:r>
      <w:r w:rsidR="00C771AA">
        <w:rPr>
          <w:rFonts w:ascii="Calibri" w:hAnsi="Calibri" w:cs="Calibri"/>
          <w:sz w:val="24"/>
        </w:rPr>
        <w:t>is a model closing statement.</w:t>
      </w:r>
      <w:r w:rsidR="00AF0168">
        <w:rPr>
          <w:rFonts w:ascii="Calibri" w:hAnsi="Calibri" w:cs="Calibri"/>
          <w:sz w:val="24"/>
        </w:rPr>
        <w:t xml:space="preserve"> </w:t>
      </w:r>
      <w:r w:rsidR="00C771AA" w:rsidRPr="005E730A">
        <w:rPr>
          <w:rFonts w:ascii="Calibri" w:hAnsi="Calibri" w:cs="Calibri"/>
          <w:b/>
          <w:sz w:val="24"/>
        </w:rPr>
        <w:t xml:space="preserve">It </w:t>
      </w:r>
      <w:r w:rsidRPr="005E730A">
        <w:rPr>
          <w:rFonts w:ascii="Calibri" w:hAnsi="Calibri" w:cs="Calibri"/>
          <w:b/>
          <w:sz w:val="24"/>
        </w:rPr>
        <w:t>has two sides</w:t>
      </w:r>
      <w:r>
        <w:rPr>
          <w:rFonts w:ascii="Calibri" w:hAnsi="Calibri" w:cs="Calibri"/>
          <w:sz w:val="24"/>
        </w:rPr>
        <w:t xml:space="preserve">. </w:t>
      </w:r>
      <w:r w:rsidR="00947A1E">
        <w:rPr>
          <w:rFonts w:ascii="Calibri" w:hAnsi="Calibri" w:cs="Calibri"/>
          <w:sz w:val="24"/>
          <w:highlight w:val="yellow"/>
        </w:rPr>
        <w:t>Before closing</w:t>
      </w:r>
      <w:r w:rsidR="00444FEF" w:rsidRPr="00793405">
        <w:rPr>
          <w:rFonts w:ascii="Calibri" w:hAnsi="Calibri" w:cs="Calibri"/>
          <w:sz w:val="24"/>
          <w:highlight w:val="yellow"/>
        </w:rPr>
        <w:t xml:space="preserve"> th</w:t>
      </w:r>
      <w:r w:rsidR="00587055" w:rsidRPr="00793405">
        <w:rPr>
          <w:rFonts w:ascii="Calibri" w:hAnsi="Calibri" w:cs="Calibri"/>
          <w:sz w:val="24"/>
          <w:highlight w:val="yellow"/>
        </w:rPr>
        <w:t>e</w:t>
      </w:r>
      <w:r w:rsidR="00444FEF" w:rsidRPr="00793405">
        <w:rPr>
          <w:rFonts w:ascii="Calibri" w:hAnsi="Calibri" w:cs="Calibri"/>
          <w:sz w:val="24"/>
          <w:highlight w:val="yellow"/>
        </w:rPr>
        <w:t xml:space="preserve"> open session, </w:t>
      </w:r>
      <w:r w:rsidR="009540E6" w:rsidRPr="00793405">
        <w:rPr>
          <w:rFonts w:ascii="Calibri" w:hAnsi="Calibri" w:cs="Calibri"/>
          <w:sz w:val="24"/>
          <w:highlight w:val="yellow"/>
        </w:rPr>
        <w:t xml:space="preserve">complete </w:t>
      </w:r>
      <w:r w:rsidR="00741E96" w:rsidRPr="00793405">
        <w:rPr>
          <w:rFonts w:ascii="Calibri" w:hAnsi="Calibri" w:cs="Calibri"/>
          <w:sz w:val="24"/>
          <w:highlight w:val="yellow"/>
        </w:rPr>
        <w:t>i</w:t>
      </w:r>
      <w:r w:rsidR="009540E6" w:rsidRPr="00793405">
        <w:rPr>
          <w:rFonts w:ascii="Calibri" w:hAnsi="Calibri" w:cs="Calibri"/>
          <w:sz w:val="24"/>
          <w:highlight w:val="yellow"/>
        </w:rPr>
        <w:t xml:space="preserve">tems </w:t>
      </w:r>
      <w:r w:rsidR="009540E6" w:rsidRPr="005E730A">
        <w:rPr>
          <w:rFonts w:ascii="Calibri" w:hAnsi="Calibri" w:cs="Calibri"/>
          <w:b/>
          <w:sz w:val="24"/>
          <w:highlight w:val="yellow"/>
        </w:rPr>
        <w:t>1</w:t>
      </w:r>
      <w:r w:rsidR="00944B5D" w:rsidRPr="005E730A">
        <w:rPr>
          <w:rFonts w:ascii="Calibri" w:hAnsi="Calibri" w:cs="Calibri"/>
          <w:b/>
          <w:sz w:val="24"/>
          <w:highlight w:val="yellow"/>
        </w:rPr>
        <w:t xml:space="preserve"> through </w:t>
      </w:r>
      <w:r w:rsidR="009540E6" w:rsidRPr="005E730A">
        <w:rPr>
          <w:rFonts w:ascii="Calibri" w:hAnsi="Calibri" w:cs="Calibri"/>
          <w:b/>
          <w:sz w:val="24"/>
          <w:highlight w:val="yellow"/>
        </w:rPr>
        <w:t>4</w:t>
      </w:r>
      <w:r w:rsidR="009540E6" w:rsidRPr="00793405">
        <w:rPr>
          <w:rFonts w:ascii="Calibri" w:hAnsi="Calibri" w:cs="Calibri"/>
          <w:sz w:val="24"/>
          <w:highlight w:val="yellow"/>
        </w:rPr>
        <w:t xml:space="preserve"> on this form or </w:t>
      </w:r>
      <w:r w:rsidR="009875BC" w:rsidRPr="00793405">
        <w:rPr>
          <w:rFonts w:ascii="Calibri" w:hAnsi="Calibri" w:cs="Calibri"/>
          <w:sz w:val="24"/>
          <w:highlight w:val="yellow"/>
        </w:rPr>
        <w:t xml:space="preserve">in any </w:t>
      </w:r>
      <w:r w:rsidR="009A1BA6" w:rsidRPr="00793405">
        <w:rPr>
          <w:rFonts w:ascii="Calibri" w:hAnsi="Calibri" w:cs="Calibri"/>
          <w:sz w:val="24"/>
          <w:highlight w:val="yellow"/>
        </w:rPr>
        <w:t>writing</w:t>
      </w:r>
      <w:r w:rsidR="009875BC" w:rsidRPr="00793405">
        <w:rPr>
          <w:rFonts w:ascii="Calibri" w:hAnsi="Calibri" w:cs="Calibri"/>
          <w:sz w:val="24"/>
          <w:highlight w:val="yellow"/>
        </w:rPr>
        <w:t xml:space="preserve"> </w:t>
      </w:r>
      <w:r w:rsidR="004878C1">
        <w:rPr>
          <w:rFonts w:ascii="Calibri" w:hAnsi="Calibri" w:cs="Calibri"/>
          <w:sz w:val="24"/>
          <w:highlight w:val="yellow"/>
        </w:rPr>
        <w:t>with</w:t>
      </w:r>
      <w:r w:rsidR="009F52D0" w:rsidRPr="00793405">
        <w:rPr>
          <w:rFonts w:ascii="Calibri" w:hAnsi="Calibri" w:cs="Calibri"/>
          <w:sz w:val="24"/>
          <w:highlight w:val="yellow"/>
        </w:rPr>
        <w:t xml:space="preserve"> </w:t>
      </w:r>
      <w:r w:rsidR="009540E6" w:rsidRPr="00793405">
        <w:rPr>
          <w:rFonts w:ascii="Calibri" w:hAnsi="Calibri" w:cs="Calibri"/>
          <w:sz w:val="24"/>
          <w:highlight w:val="yellow"/>
        </w:rPr>
        <w:t>th</w:t>
      </w:r>
      <w:r w:rsidR="00947A1E">
        <w:rPr>
          <w:rFonts w:ascii="Calibri" w:hAnsi="Calibri" w:cs="Calibri"/>
          <w:sz w:val="24"/>
          <w:highlight w:val="yellow"/>
        </w:rPr>
        <w:t>e same</w:t>
      </w:r>
      <w:r w:rsidR="009540E6" w:rsidRPr="00793405">
        <w:rPr>
          <w:rFonts w:ascii="Calibri" w:hAnsi="Calibri" w:cs="Calibri"/>
          <w:sz w:val="24"/>
          <w:highlight w:val="yellow"/>
        </w:rPr>
        <w:t xml:space="preserve"> information</w:t>
      </w:r>
      <w:r w:rsidR="009875BC" w:rsidRPr="00793405">
        <w:rPr>
          <w:rFonts w:ascii="Calibri" w:hAnsi="Calibri" w:cs="Calibri"/>
          <w:sz w:val="24"/>
          <w:highlight w:val="yellow"/>
        </w:rPr>
        <w:t>.</w:t>
      </w:r>
      <w:r w:rsidR="009540E6" w:rsidRPr="00191587">
        <w:rPr>
          <w:rFonts w:ascii="Calibri" w:hAnsi="Calibri" w:cs="Calibri"/>
          <w:sz w:val="24"/>
        </w:rPr>
        <w:t xml:space="preserve"> </w:t>
      </w:r>
      <w:r w:rsidR="009875BC" w:rsidRPr="00191587">
        <w:rPr>
          <w:rFonts w:ascii="Calibri" w:hAnsi="Calibri" w:cs="Calibri"/>
          <w:sz w:val="24"/>
        </w:rPr>
        <w:t xml:space="preserve">If someone pre-prepared the form for you, </w:t>
      </w:r>
      <w:r w:rsidR="004878C1">
        <w:rPr>
          <w:rFonts w:ascii="Calibri" w:hAnsi="Calibri" w:cs="Calibri"/>
          <w:sz w:val="24"/>
        </w:rPr>
        <w:t>make sure</w:t>
      </w:r>
      <w:r w:rsidR="00944B5D" w:rsidRPr="00191587">
        <w:rPr>
          <w:rFonts w:ascii="Calibri" w:hAnsi="Calibri" w:cs="Calibri"/>
          <w:sz w:val="24"/>
        </w:rPr>
        <w:t xml:space="preserve"> </w:t>
      </w:r>
      <w:r w:rsidR="009875BC" w:rsidRPr="00191587">
        <w:rPr>
          <w:rFonts w:ascii="Calibri" w:hAnsi="Calibri" w:cs="Calibri"/>
          <w:sz w:val="24"/>
        </w:rPr>
        <w:t xml:space="preserve">it reflects the public body’s </w:t>
      </w:r>
      <w:r w:rsidR="004878C1">
        <w:rPr>
          <w:rFonts w:ascii="Calibri" w:hAnsi="Calibri" w:cs="Calibri"/>
          <w:sz w:val="24"/>
        </w:rPr>
        <w:t xml:space="preserve">own </w:t>
      </w:r>
      <w:r w:rsidR="009875BC" w:rsidRPr="00191587">
        <w:rPr>
          <w:rFonts w:ascii="Calibri" w:hAnsi="Calibri" w:cs="Calibri"/>
          <w:sz w:val="24"/>
        </w:rPr>
        <w:t xml:space="preserve">intended </w:t>
      </w:r>
      <w:r w:rsidR="004878C1">
        <w:rPr>
          <w:rFonts w:ascii="Calibri" w:hAnsi="Calibri" w:cs="Calibri"/>
          <w:sz w:val="24"/>
        </w:rPr>
        <w:t>topics</w:t>
      </w:r>
      <w:r w:rsidR="009875BC" w:rsidRPr="00191587">
        <w:rPr>
          <w:rFonts w:ascii="Calibri" w:hAnsi="Calibri" w:cs="Calibri"/>
          <w:sz w:val="24"/>
        </w:rPr>
        <w:t xml:space="preserve"> and reason</w:t>
      </w:r>
      <w:r w:rsidR="00944B5D" w:rsidRPr="00191587">
        <w:rPr>
          <w:rFonts w:ascii="Calibri" w:hAnsi="Calibri" w:cs="Calibri"/>
          <w:sz w:val="24"/>
        </w:rPr>
        <w:t>s</w:t>
      </w:r>
      <w:r w:rsidR="009875BC" w:rsidRPr="00191587">
        <w:rPr>
          <w:rFonts w:ascii="Calibri" w:hAnsi="Calibri" w:cs="Calibri"/>
          <w:sz w:val="24"/>
        </w:rPr>
        <w:t xml:space="preserve"> for closing</w:t>
      </w:r>
      <w:r w:rsidR="00944B5D" w:rsidRPr="00191587">
        <w:rPr>
          <w:rFonts w:ascii="Calibri" w:hAnsi="Calibri" w:cs="Calibri"/>
          <w:sz w:val="24"/>
        </w:rPr>
        <w:t xml:space="preserve"> the meeting</w:t>
      </w:r>
      <w:r w:rsidR="00AF0168">
        <w:rPr>
          <w:rFonts w:ascii="Calibri" w:hAnsi="Calibri" w:cs="Calibri"/>
          <w:sz w:val="24"/>
        </w:rPr>
        <w:t>.</w:t>
      </w:r>
      <w:r w:rsidR="001E7E75" w:rsidRPr="00191587">
        <w:rPr>
          <w:rFonts w:ascii="Calibri" w:hAnsi="Calibri" w:cs="Calibri"/>
          <w:sz w:val="24"/>
        </w:rPr>
        <w:t xml:space="preserve"> </w:t>
      </w:r>
      <w:r w:rsidR="00C60471">
        <w:rPr>
          <w:rFonts w:ascii="Calibri" w:hAnsi="Calibri" w:cs="Calibri"/>
          <w:sz w:val="24"/>
        </w:rPr>
        <w:t xml:space="preserve">A member of the public may inspect the closing statement at the time of the closing and may object to the decision to close the meeting. </w:t>
      </w:r>
      <w:r w:rsidR="00ED740D">
        <w:rPr>
          <w:rFonts w:ascii="Calibri" w:hAnsi="Calibri" w:cs="Calibri"/>
          <w:sz w:val="24"/>
        </w:rPr>
        <w:t xml:space="preserve">Once the meeting is closed, </w:t>
      </w:r>
      <w:r w:rsidR="009875BC" w:rsidRPr="00191587">
        <w:rPr>
          <w:rFonts w:ascii="Calibri" w:hAnsi="Calibri" w:cs="Calibri"/>
          <w:sz w:val="24"/>
        </w:rPr>
        <w:t>the closing statement</w:t>
      </w:r>
      <w:r w:rsidR="00587055" w:rsidRPr="00191587">
        <w:rPr>
          <w:rFonts w:ascii="Calibri" w:hAnsi="Calibri" w:cs="Calibri"/>
          <w:sz w:val="24"/>
        </w:rPr>
        <w:t xml:space="preserve"> </w:t>
      </w:r>
      <w:r w:rsidR="009A335C">
        <w:rPr>
          <w:rFonts w:ascii="Calibri" w:hAnsi="Calibri" w:cs="Calibri"/>
          <w:sz w:val="24"/>
        </w:rPr>
        <w:t>sets</w:t>
      </w:r>
      <w:r w:rsidR="002018FE" w:rsidRPr="00191587">
        <w:rPr>
          <w:rFonts w:ascii="Calibri" w:hAnsi="Calibri" w:cs="Calibri"/>
          <w:sz w:val="24"/>
        </w:rPr>
        <w:t xml:space="preserve"> </w:t>
      </w:r>
      <w:r w:rsidR="009875BC" w:rsidRPr="00191587">
        <w:rPr>
          <w:rFonts w:ascii="Calibri" w:hAnsi="Calibri" w:cs="Calibri"/>
          <w:sz w:val="24"/>
        </w:rPr>
        <w:t>the</w:t>
      </w:r>
      <w:r w:rsidR="002018FE" w:rsidRPr="00191587">
        <w:rPr>
          <w:rFonts w:ascii="Calibri" w:hAnsi="Calibri" w:cs="Calibri"/>
          <w:sz w:val="24"/>
        </w:rPr>
        <w:t xml:space="preserve"> agenda</w:t>
      </w:r>
      <w:r w:rsidR="009A335C">
        <w:rPr>
          <w:rFonts w:ascii="Calibri" w:hAnsi="Calibri" w:cs="Calibri"/>
          <w:sz w:val="24"/>
        </w:rPr>
        <w:t xml:space="preserve"> and may not be changed.</w:t>
      </w:r>
      <w:r w:rsidR="002018FE" w:rsidRPr="00191587">
        <w:rPr>
          <w:rFonts w:ascii="Calibri" w:hAnsi="Calibri" w:cs="Calibri"/>
          <w:sz w:val="24"/>
        </w:rPr>
        <w:t xml:space="preserve"> </w:t>
      </w:r>
    </w:p>
    <w:p w:rsidR="005D0CAE" w:rsidRPr="00191587" w:rsidRDefault="00947A1E" w:rsidP="009F52D0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The bottom part of the form </w:t>
      </w:r>
      <w:r w:rsidR="004878C1">
        <w:rPr>
          <w:rFonts w:ascii="Calibri" w:hAnsi="Calibri" w:cs="Calibri"/>
          <w:sz w:val="24"/>
        </w:rPr>
        <w:t>is a</w:t>
      </w:r>
      <w:r w:rsidR="002018FE" w:rsidRPr="00191587">
        <w:rPr>
          <w:rFonts w:ascii="Calibri" w:hAnsi="Calibri" w:cs="Calibri"/>
          <w:sz w:val="24"/>
        </w:rPr>
        <w:t xml:space="preserve"> </w:t>
      </w:r>
      <w:r w:rsidR="002D2950" w:rsidRPr="00191587">
        <w:rPr>
          <w:rFonts w:ascii="Calibri" w:hAnsi="Calibri" w:cs="Calibri"/>
          <w:sz w:val="24"/>
        </w:rPr>
        <w:t>worksheet</w:t>
      </w:r>
      <w:r w:rsidR="00822CED" w:rsidRPr="00191587">
        <w:rPr>
          <w:rFonts w:ascii="Calibri" w:hAnsi="Calibri" w:cs="Calibri"/>
          <w:sz w:val="24"/>
        </w:rPr>
        <w:t xml:space="preserve"> </w:t>
      </w:r>
      <w:r w:rsidR="004878C1">
        <w:rPr>
          <w:rFonts w:ascii="Calibri" w:hAnsi="Calibri" w:cs="Calibri"/>
          <w:sz w:val="24"/>
        </w:rPr>
        <w:t>that</w:t>
      </w:r>
      <w:r w:rsidR="002018FE" w:rsidRPr="00191587">
        <w:rPr>
          <w:rFonts w:ascii="Calibri" w:hAnsi="Calibri" w:cs="Calibri"/>
          <w:sz w:val="24"/>
        </w:rPr>
        <w:t xml:space="preserve"> </w:t>
      </w:r>
      <w:r w:rsidR="00D108C5" w:rsidRPr="00191587">
        <w:rPr>
          <w:rFonts w:ascii="Calibri" w:hAnsi="Calibri" w:cs="Calibri"/>
          <w:sz w:val="24"/>
        </w:rPr>
        <w:t>provides a</w:t>
      </w:r>
      <w:r w:rsidR="00822CED" w:rsidRPr="00191587">
        <w:rPr>
          <w:rFonts w:ascii="Calibri" w:hAnsi="Calibri" w:cs="Calibri"/>
          <w:sz w:val="24"/>
        </w:rPr>
        <w:t xml:space="preserve"> checklist of the disclosures</w:t>
      </w:r>
      <w:r w:rsidR="004878C1">
        <w:rPr>
          <w:rFonts w:ascii="Calibri" w:hAnsi="Calibri" w:cs="Calibri"/>
          <w:sz w:val="24"/>
        </w:rPr>
        <w:t xml:space="preserve"> that must be made in the next open-session minutes.</w:t>
      </w:r>
      <w:r w:rsidR="00AF0168">
        <w:rPr>
          <w:rFonts w:ascii="Calibri" w:hAnsi="Calibri" w:cs="Calibri"/>
          <w:sz w:val="24"/>
        </w:rPr>
        <w:t xml:space="preserve"> </w:t>
      </w:r>
      <w:r w:rsidR="009E57C1">
        <w:rPr>
          <w:rFonts w:ascii="Calibri" w:hAnsi="Calibri" w:cs="Calibri"/>
          <w:sz w:val="24"/>
        </w:rPr>
        <w:t>The worksheet</w:t>
      </w:r>
      <w:r w:rsidR="00741E96" w:rsidRPr="00191587">
        <w:rPr>
          <w:rFonts w:ascii="Calibri" w:hAnsi="Calibri" w:cs="Calibri"/>
          <w:sz w:val="24"/>
        </w:rPr>
        <w:t xml:space="preserve"> is not part of the closing statement. </w:t>
      </w:r>
    </w:p>
    <w:p w:rsidR="00837731" w:rsidRPr="005E730A" w:rsidRDefault="00837731" w:rsidP="009F52D0">
      <w:pPr>
        <w:autoSpaceDE w:val="0"/>
        <w:autoSpaceDN w:val="0"/>
        <w:adjustRightInd w:val="0"/>
        <w:rPr>
          <w:rFonts w:ascii="Calibri" w:hAnsi="Calibri" w:cs="Calibri"/>
          <w:b/>
          <w:sz w:val="16"/>
        </w:rPr>
      </w:pPr>
    </w:p>
    <w:p w:rsidR="00191587" w:rsidRPr="005E730A" w:rsidRDefault="00BD7CB2" w:rsidP="00AF0168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right="-360" w:firstLine="0"/>
        <w:rPr>
          <w:rFonts w:ascii="Calibri" w:hAnsi="Calibri" w:cs="Calibri"/>
          <w:b/>
          <w:sz w:val="24"/>
        </w:rPr>
      </w:pPr>
      <w:r w:rsidRPr="005E730A">
        <w:rPr>
          <w:rFonts w:ascii="Calibri" w:hAnsi="Calibri" w:cs="Calibri"/>
          <w:b/>
          <w:sz w:val="24"/>
        </w:rPr>
        <w:t>Recorded</w:t>
      </w:r>
      <w:r w:rsidR="00741FCE" w:rsidRPr="005E730A">
        <w:rPr>
          <w:rFonts w:ascii="Calibri" w:hAnsi="Calibri" w:cs="Calibri"/>
          <w:b/>
          <w:sz w:val="24"/>
        </w:rPr>
        <w:t xml:space="preserve"> vote to close the meeting</w:t>
      </w:r>
      <w:r w:rsidRPr="005E730A">
        <w:rPr>
          <w:rFonts w:ascii="Calibri" w:hAnsi="Calibri" w:cs="Calibri"/>
          <w:b/>
          <w:sz w:val="24"/>
        </w:rPr>
        <w:t>:</w:t>
      </w:r>
      <w:r w:rsidR="00AF0168" w:rsidRPr="005E730A">
        <w:rPr>
          <w:rFonts w:ascii="Calibri" w:hAnsi="Calibri" w:cs="Calibri"/>
          <w:b/>
          <w:sz w:val="24"/>
        </w:rPr>
        <w:t xml:space="preserve"> </w:t>
      </w:r>
      <w:r w:rsidR="00172B39" w:rsidRPr="005E730A">
        <w:rPr>
          <w:rFonts w:ascii="Calibri" w:hAnsi="Calibri" w:cs="Calibri"/>
          <w:sz w:val="24"/>
        </w:rPr>
        <w:t>Date: ______</w:t>
      </w:r>
      <w:r w:rsidR="00997FFD" w:rsidRPr="005E730A">
        <w:rPr>
          <w:rFonts w:ascii="Calibri" w:hAnsi="Calibri" w:cs="Calibri"/>
          <w:sz w:val="24"/>
        </w:rPr>
        <w:t xml:space="preserve">; </w:t>
      </w:r>
      <w:r w:rsidR="00172B39" w:rsidRPr="005E730A">
        <w:rPr>
          <w:rFonts w:ascii="Calibri" w:hAnsi="Calibri" w:cs="Calibri"/>
          <w:sz w:val="24"/>
        </w:rPr>
        <w:t>Time:___</w:t>
      </w:r>
      <w:r w:rsidR="00FA2E08" w:rsidRPr="005E730A">
        <w:rPr>
          <w:rFonts w:ascii="Calibri" w:hAnsi="Calibri" w:cs="Calibri"/>
          <w:sz w:val="24"/>
        </w:rPr>
        <w:t>_</w:t>
      </w:r>
      <w:r w:rsidR="00003168" w:rsidRPr="005E730A">
        <w:rPr>
          <w:rFonts w:ascii="Calibri" w:hAnsi="Calibri" w:cs="Calibri"/>
          <w:sz w:val="24"/>
          <w:u w:val="single"/>
        </w:rPr>
        <w:t>__</w:t>
      </w:r>
      <w:r w:rsidR="00997FFD" w:rsidRPr="005E730A">
        <w:rPr>
          <w:rFonts w:ascii="Calibri" w:hAnsi="Calibri" w:cs="Calibri"/>
          <w:sz w:val="24"/>
        </w:rPr>
        <w:t>;</w:t>
      </w:r>
      <w:r w:rsidR="008C6439" w:rsidRPr="005E730A">
        <w:rPr>
          <w:rFonts w:ascii="Calibri" w:hAnsi="Calibri" w:cs="Calibri"/>
          <w:sz w:val="24"/>
        </w:rPr>
        <w:t xml:space="preserve"> </w:t>
      </w:r>
      <w:r w:rsidR="00172B39" w:rsidRPr="005E730A">
        <w:rPr>
          <w:rFonts w:ascii="Calibri" w:hAnsi="Calibri" w:cs="Calibri"/>
          <w:sz w:val="24"/>
        </w:rPr>
        <w:t>Location</w:t>
      </w:r>
      <w:r w:rsidR="00172B39" w:rsidRPr="005E730A">
        <w:rPr>
          <w:rFonts w:ascii="Calibri" w:hAnsi="Calibri" w:cs="Calibri"/>
          <w:sz w:val="24"/>
          <w:u w:val="single"/>
        </w:rPr>
        <w:t>:_</w:t>
      </w:r>
      <w:r w:rsidR="00003168" w:rsidRPr="005E730A">
        <w:rPr>
          <w:rFonts w:ascii="Calibri" w:hAnsi="Calibri" w:cs="Calibri"/>
          <w:sz w:val="24"/>
          <w:u w:val="single"/>
        </w:rPr>
        <w:t>_</w:t>
      </w:r>
      <w:r w:rsidR="00172B39" w:rsidRPr="005E730A">
        <w:rPr>
          <w:rFonts w:ascii="Calibri" w:hAnsi="Calibri" w:cs="Calibri"/>
          <w:sz w:val="24"/>
          <w:u w:val="single"/>
        </w:rPr>
        <w:t>___</w:t>
      </w:r>
      <w:r w:rsidR="00F715BE" w:rsidRPr="005E730A">
        <w:rPr>
          <w:rFonts w:ascii="Calibri" w:hAnsi="Calibri" w:cs="Calibri"/>
          <w:sz w:val="24"/>
          <w:u w:val="single"/>
        </w:rPr>
        <w:t>__</w:t>
      </w:r>
      <w:r w:rsidR="00997FFD" w:rsidRPr="005E730A">
        <w:rPr>
          <w:rFonts w:ascii="Calibri" w:hAnsi="Calibri" w:cs="Calibri"/>
          <w:sz w:val="24"/>
          <w:u w:val="single"/>
        </w:rPr>
        <w:t>______</w:t>
      </w:r>
      <w:r w:rsidR="00003168" w:rsidRPr="005E730A">
        <w:rPr>
          <w:rFonts w:ascii="Calibri" w:hAnsi="Calibri" w:cs="Calibri"/>
          <w:sz w:val="24"/>
          <w:u w:val="single"/>
        </w:rPr>
        <w:t>_</w:t>
      </w:r>
      <w:r w:rsidR="00997FFD" w:rsidRPr="005E730A">
        <w:rPr>
          <w:rFonts w:ascii="Calibri" w:hAnsi="Calibri" w:cs="Calibri"/>
          <w:sz w:val="24"/>
          <w:u w:val="single"/>
        </w:rPr>
        <w:t>___;</w:t>
      </w:r>
    </w:p>
    <w:p w:rsidR="00944B5D" w:rsidRPr="005E730A" w:rsidRDefault="00172B39" w:rsidP="005E730A">
      <w:pPr>
        <w:pStyle w:val="ListParagraph"/>
        <w:tabs>
          <w:tab w:val="left" w:pos="720"/>
        </w:tabs>
        <w:autoSpaceDE w:val="0"/>
        <w:autoSpaceDN w:val="0"/>
        <w:adjustRightInd w:val="0"/>
        <w:ind w:left="0" w:right="-360"/>
        <w:rPr>
          <w:rFonts w:ascii="Calibri" w:hAnsi="Calibri" w:cs="Calibri"/>
          <w:b/>
          <w:sz w:val="24"/>
        </w:rPr>
      </w:pPr>
      <w:r w:rsidRPr="005E730A">
        <w:rPr>
          <w:rFonts w:ascii="Calibri" w:hAnsi="Calibri" w:cs="Calibri"/>
          <w:sz w:val="24"/>
        </w:rPr>
        <w:t>Motion to close meeting made by: _______</w:t>
      </w:r>
      <w:r w:rsidR="00F715BE" w:rsidRPr="005E730A">
        <w:rPr>
          <w:rFonts w:ascii="Calibri" w:hAnsi="Calibri" w:cs="Calibri"/>
          <w:sz w:val="24"/>
        </w:rPr>
        <w:t>__</w:t>
      </w:r>
      <w:r w:rsidR="00003168" w:rsidRPr="005E730A">
        <w:rPr>
          <w:rFonts w:ascii="Calibri" w:hAnsi="Calibri" w:cs="Calibri"/>
          <w:sz w:val="24"/>
          <w:u w:val="single"/>
        </w:rPr>
        <w:t>___</w:t>
      </w:r>
      <w:r w:rsidR="00C71E03" w:rsidRPr="005E730A">
        <w:rPr>
          <w:rFonts w:ascii="Calibri" w:hAnsi="Calibri" w:cs="Calibri"/>
          <w:sz w:val="24"/>
          <w:u w:val="single"/>
        </w:rPr>
        <w:t>______</w:t>
      </w:r>
      <w:r w:rsidR="00003168" w:rsidRPr="005E730A">
        <w:rPr>
          <w:rFonts w:ascii="Calibri" w:hAnsi="Calibri" w:cs="Calibri"/>
          <w:sz w:val="24"/>
          <w:u w:val="single"/>
        </w:rPr>
        <w:t xml:space="preserve">: </w:t>
      </w:r>
      <w:r w:rsidRPr="005E730A">
        <w:rPr>
          <w:rFonts w:ascii="Calibri" w:hAnsi="Calibri" w:cs="Calibri"/>
          <w:sz w:val="24"/>
        </w:rPr>
        <w:t>Seconded by__</w:t>
      </w:r>
      <w:r w:rsidR="00944B5D" w:rsidRPr="005E730A">
        <w:rPr>
          <w:rFonts w:ascii="Calibri" w:hAnsi="Calibri" w:cs="Calibri"/>
          <w:sz w:val="24"/>
        </w:rPr>
        <w:t>____</w:t>
      </w:r>
      <w:r w:rsidR="00C71E03" w:rsidRPr="005E730A">
        <w:rPr>
          <w:rFonts w:ascii="Calibri" w:hAnsi="Calibri" w:cs="Calibri"/>
          <w:sz w:val="24"/>
        </w:rPr>
        <w:t>________</w:t>
      </w:r>
      <w:r w:rsidR="00944B5D" w:rsidRPr="005E730A">
        <w:rPr>
          <w:rFonts w:ascii="Calibri" w:hAnsi="Calibri" w:cs="Calibri"/>
          <w:sz w:val="24"/>
        </w:rPr>
        <w:t>_</w:t>
      </w:r>
      <w:r w:rsidR="00F24EA3" w:rsidRPr="005E730A">
        <w:rPr>
          <w:rFonts w:ascii="Calibri" w:hAnsi="Calibri" w:cs="Calibri"/>
          <w:sz w:val="24"/>
        </w:rPr>
        <w:t>______</w:t>
      </w:r>
      <w:r w:rsidR="005E730A">
        <w:rPr>
          <w:rFonts w:ascii="Calibri" w:hAnsi="Calibri" w:cs="Calibri"/>
          <w:sz w:val="24"/>
        </w:rPr>
        <w:t>__</w:t>
      </w:r>
      <w:r w:rsidR="00F24EA3" w:rsidRPr="005E730A">
        <w:rPr>
          <w:rFonts w:ascii="Calibri" w:hAnsi="Calibri" w:cs="Calibri"/>
          <w:sz w:val="24"/>
        </w:rPr>
        <w:t>_;</w:t>
      </w:r>
    </w:p>
    <w:p w:rsidR="00AF0168" w:rsidRPr="005E730A" w:rsidRDefault="00172B39" w:rsidP="005E730A">
      <w:pPr>
        <w:pStyle w:val="ListParagraph"/>
        <w:tabs>
          <w:tab w:val="left" w:pos="720"/>
          <w:tab w:val="left" w:pos="5220"/>
          <w:tab w:val="left" w:pos="9810"/>
        </w:tabs>
        <w:autoSpaceDE w:val="0"/>
        <w:autoSpaceDN w:val="0"/>
        <w:adjustRightInd w:val="0"/>
        <w:ind w:right="-360" w:hanging="720"/>
        <w:rPr>
          <w:rFonts w:ascii="Calibri" w:hAnsi="Calibri" w:cs="Calibri"/>
          <w:sz w:val="24"/>
        </w:rPr>
      </w:pPr>
      <w:r w:rsidRPr="005E730A">
        <w:rPr>
          <w:rFonts w:ascii="Calibri" w:hAnsi="Calibri" w:cs="Calibri"/>
          <w:sz w:val="24"/>
        </w:rPr>
        <w:t>Members in favor</w:t>
      </w:r>
      <w:proofErr w:type="gramStart"/>
      <w:r w:rsidRPr="005E730A">
        <w:rPr>
          <w:rFonts w:ascii="Calibri" w:hAnsi="Calibri" w:cs="Calibri"/>
          <w:sz w:val="24"/>
        </w:rPr>
        <w:t>:</w:t>
      </w:r>
      <w:r w:rsidR="00AF0168" w:rsidRPr="005E730A">
        <w:rPr>
          <w:rFonts w:ascii="Calibri" w:hAnsi="Calibri" w:cs="Calibri"/>
          <w:sz w:val="24"/>
          <w:u w:val="single"/>
        </w:rPr>
        <w:tab/>
      </w:r>
      <w:r w:rsidR="00997FFD" w:rsidRPr="005E730A">
        <w:rPr>
          <w:rFonts w:ascii="Calibri" w:hAnsi="Calibri" w:cs="Calibri"/>
          <w:sz w:val="24"/>
        </w:rPr>
        <w:t>;</w:t>
      </w:r>
      <w:proofErr w:type="gramEnd"/>
      <w:r w:rsidR="00997FFD" w:rsidRPr="005E730A">
        <w:rPr>
          <w:rFonts w:ascii="Calibri" w:hAnsi="Calibri" w:cs="Calibri"/>
          <w:sz w:val="24"/>
        </w:rPr>
        <w:t xml:space="preserve"> </w:t>
      </w:r>
      <w:r w:rsidRPr="005E730A">
        <w:rPr>
          <w:rFonts w:ascii="Calibri" w:hAnsi="Calibri" w:cs="Calibri"/>
          <w:sz w:val="24"/>
        </w:rPr>
        <w:t>Opposed:</w:t>
      </w:r>
      <w:r w:rsidR="00AF0168" w:rsidRPr="005E730A">
        <w:rPr>
          <w:rFonts w:ascii="Calibri" w:hAnsi="Calibri" w:cs="Calibri"/>
          <w:sz w:val="24"/>
          <w:u w:val="single"/>
        </w:rPr>
        <w:tab/>
        <w:t>;</w:t>
      </w:r>
      <w:r w:rsidR="00F715BE" w:rsidRPr="005E730A">
        <w:rPr>
          <w:rFonts w:ascii="Calibri" w:hAnsi="Calibri" w:cs="Calibri"/>
          <w:sz w:val="24"/>
        </w:rPr>
        <w:t xml:space="preserve"> </w:t>
      </w:r>
    </w:p>
    <w:p w:rsidR="008C6439" w:rsidRPr="005E730A" w:rsidRDefault="00172B39" w:rsidP="005E730A">
      <w:pPr>
        <w:pStyle w:val="ListParagraph"/>
        <w:tabs>
          <w:tab w:val="left" w:pos="720"/>
          <w:tab w:val="left" w:pos="5400"/>
          <w:tab w:val="left" w:pos="9900"/>
        </w:tabs>
        <w:autoSpaceDE w:val="0"/>
        <w:autoSpaceDN w:val="0"/>
        <w:adjustRightInd w:val="0"/>
        <w:ind w:right="-360" w:hanging="720"/>
        <w:rPr>
          <w:rFonts w:ascii="Calibri" w:hAnsi="Calibri" w:cs="Calibri"/>
          <w:sz w:val="24"/>
        </w:rPr>
      </w:pPr>
      <w:r w:rsidRPr="005E730A">
        <w:rPr>
          <w:rFonts w:ascii="Calibri" w:hAnsi="Calibri" w:cs="Calibri"/>
          <w:sz w:val="24"/>
        </w:rPr>
        <w:t>Abstaining</w:t>
      </w:r>
      <w:proofErr w:type="gramStart"/>
      <w:r w:rsidR="008C1765" w:rsidRPr="005E730A">
        <w:rPr>
          <w:rFonts w:ascii="Calibri" w:hAnsi="Calibri" w:cs="Calibri"/>
          <w:sz w:val="24"/>
        </w:rPr>
        <w:t>:</w:t>
      </w:r>
      <w:r w:rsidR="00F715BE" w:rsidRPr="005E730A">
        <w:rPr>
          <w:rFonts w:ascii="Calibri" w:hAnsi="Calibri" w:cs="Calibri"/>
          <w:sz w:val="24"/>
        </w:rPr>
        <w:t>_</w:t>
      </w:r>
      <w:proofErr w:type="gramEnd"/>
      <w:r w:rsidR="00F715BE" w:rsidRPr="005E730A">
        <w:rPr>
          <w:rFonts w:ascii="Calibri" w:hAnsi="Calibri" w:cs="Calibri"/>
          <w:sz w:val="24"/>
        </w:rPr>
        <w:t>________</w:t>
      </w:r>
      <w:r w:rsidR="0024259E" w:rsidRPr="005E730A">
        <w:rPr>
          <w:rFonts w:ascii="Calibri" w:hAnsi="Calibri" w:cs="Calibri"/>
          <w:sz w:val="24"/>
        </w:rPr>
        <w:t>_______________</w:t>
      </w:r>
      <w:r w:rsidR="00003168" w:rsidRPr="005E730A">
        <w:rPr>
          <w:rFonts w:ascii="Calibri" w:hAnsi="Calibri" w:cs="Calibri"/>
          <w:sz w:val="24"/>
          <w:u w:val="single"/>
        </w:rPr>
        <w:t>_______</w:t>
      </w:r>
      <w:r w:rsidR="00F715BE" w:rsidRPr="005E730A">
        <w:rPr>
          <w:rFonts w:ascii="Calibri" w:hAnsi="Calibri" w:cs="Calibri"/>
          <w:sz w:val="24"/>
        </w:rPr>
        <w:t>;</w:t>
      </w:r>
      <w:r w:rsidRPr="005E730A">
        <w:rPr>
          <w:rFonts w:ascii="Calibri" w:hAnsi="Calibri" w:cs="Calibri"/>
          <w:sz w:val="24"/>
        </w:rPr>
        <w:t xml:space="preserve"> Absent</w:t>
      </w:r>
      <w:r w:rsidR="008C1765" w:rsidRPr="005E730A">
        <w:rPr>
          <w:rFonts w:ascii="Calibri" w:hAnsi="Calibri" w:cs="Calibri"/>
          <w:sz w:val="24"/>
        </w:rPr>
        <w:t>:____________</w:t>
      </w:r>
      <w:r w:rsidR="0024259E" w:rsidRPr="005E730A">
        <w:rPr>
          <w:rFonts w:ascii="Calibri" w:hAnsi="Calibri" w:cs="Calibri"/>
          <w:sz w:val="24"/>
        </w:rPr>
        <w:t>____</w:t>
      </w:r>
      <w:r w:rsidR="00003168" w:rsidRPr="005E730A">
        <w:rPr>
          <w:rFonts w:ascii="Calibri" w:hAnsi="Calibri" w:cs="Calibri"/>
          <w:sz w:val="24"/>
        </w:rPr>
        <w:t>_________</w:t>
      </w:r>
      <w:r w:rsidR="005E730A">
        <w:rPr>
          <w:rFonts w:ascii="Calibri" w:hAnsi="Calibri" w:cs="Calibri"/>
          <w:sz w:val="24"/>
        </w:rPr>
        <w:t>___</w:t>
      </w:r>
      <w:r w:rsidR="00003168" w:rsidRPr="005E730A">
        <w:rPr>
          <w:rFonts w:ascii="Calibri" w:hAnsi="Calibri" w:cs="Calibri"/>
          <w:sz w:val="24"/>
        </w:rPr>
        <w:t>______</w:t>
      </w:r>
      <w:r w:rsidR="00F24EA3" w:rsidRPr="005E730A">
        <w:rPr>
          <w:rFonts w:ascii="Calibri" w:hAnsi="Calibri" w:cs="Calibri"/>
          <w:sz w:val="24"/>
        </w:rPr>
        <w:t>_</w:t>
      </w:r>
    </w:p>
    <w:p w:rsidR="00F24EA3" w:rsidRPr="005E730A" w:rsidRDefault="00F24EA3" w:rsidP="00F24EA3">
      <w:pPr>
        <w:pStyle w:val="ListParagraph"/>
        <w:autoSpaceDE w:val="0"/>
        <w:autoSpaceDN w:val="0"/>
        <w:adjustRightInd w:val="0"/>
        <w:ind w:right="-360"/>
        <w:rPr>
          <w:rFonts w:ascii="Calibri" w:hAnsi="Calibri" w:cs="Calibri"/>
          <w:b/>
          <w:sz w:val="14"/>
        </w:rPr>
      </w:pPr>
    </w:p>
    <w:p w:rsidR="008C6439" w:rsidRPr="005E730A" w:rsidRDefault="00741E96" w:rsidP="00AF0168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mirrorIndents/>
        <w:rPr>
          <w:rFonts w:ascii="Calibri" w:hAnsi="Calibri" w:cs="Calibri"/>
          <w:b/>
          <w:bCs/>
          <w:sz w:val="24"/>
        </w:rPr>
      </w:pPr>
      <w:r w:rsidRPr="005E730A">
        <w:rPr>
          <w:rFonts w:ascii="Calibri" w:hAnsi="Calibri" w:cs="Calibri"/>
          <w:b/>
          <w:sz w:val="24"/>
        </w:rPr>
        <w:t>S</w:t>
      </w:r>
      <w:r w:rsidR="00D815E1" w:rsidRPr="005E730A">
        <w:rPr>
          <w:rFonts w:ascii="Calibri" w:hAnsi="Calibri" w:cs="Calibri"/>
          <w:b/>
          <w:bCs/>
          <w:sz w:val="24"/>
        </w:rPr>
        <w:t xml:space="preserve">tatutory authority to close session (check </w:t>
      </w:r>
      <w:r w:rsidR="00944B5D" w:rsidRPr="005E730A">
        <w:rPr>
          <w:rFonts w:ascii="Calibri" w:hAnsi="Calibri" w:cs="Calibri"/>
          <w:b/>
          <w:bCs/>
          <w:sz w:val="24"/>
        </w:rPr>
        <w:t xml:space="preserve">all </w:t>
      </w:r>
      <w:r w:rsidR="009603A7" w:rsidRPr="005E730A">
        <w:rPr>
          <w:rFonts w:ascii="Calibri" w:hAnsi="Calibri" w:cs="Calibri"/>
          <w:b/>
          <w:bCs/>
          <w:sz w:val="24"/>
        </w:rPr>
        <w:t>provision</w:t>
      </w:r>
      <w:r w:rsidR="00C74DB9" w:rsidRPr="005E730A">
        <w:rPr>
          <w:rFonts w:ascii="Calibri" w:hAnsi="Calibri" w:cs="Calibri"/>
          <w:b/>
          <w:bCs/>
          <w:sz w:val="24"/>
        </w:rPr>
        <w:t xml:space="preserve">s that </w:t>
      </w:r>
      <w:r w:rsidR="00D815E1" w:rsidRPr="005E730A">
        <w:rPr>
          <w:rFonts w:ascii="Calibri" w:hAnsi="Calibri" w:cs="Calibri"/>
          <w:b/>
          <w:bCs/>
          <w:sz w:val="24"/>
        </w:rPr>
        <w:t>app</w:t>
      </w:r>
      <w:r w:rsidRPr="005E730A">
        <w:rPr>
          <w:rFonts w:ascii="Calibri" w:hAnsi="Calibri" w:cs="Calibri"/>
          <w:b/>
          <w:bCs/>
          <w:sz w:val="24"/>
        </w:rPr>
        <w:t>l</w:t>
      </w:r>
      <w:r w:rsidR="00C74DB9" w:rsidRPr="005E730A">
        <w:rPr>
          <w:rFonts w:ascii="Calibri" w:hAnsi="Calibri" w:cs="Calibri"/>
          <w:b/>
          <w:bCs/>
          <w:sz w:val="24"/>
        </w:rPr>
        <w:t>y</w:t>
      </w:r>
      <w:r w:rsidR="00D815E1" w:rsidRPr="005E730A">
        <w:rPr>
          <w:rFonts w:ascii="Calibri" w:hAnsi="Calibri" w:cs="Calibri"/>
          <w:b/>
          <w:bCs/>
          <w:sz w:val="24"/>
        </w:rPr>
        <w:t xml:space="preserve">): </w:t>
      </w:r>
    </w:p>
    <w:p w:rsidR="00D815E1" w:rsidRPr="00F24EA3" w:rsidRDefault="00D815E1" w:rsidP="005E730A">
      <w:pPr>
        <w:pStyle w:val="ListParagraph"/>
        <w:autoSpaceDE w:val="0"/>
        <w:autoSpaceDN w:val="0"/>
        <w:adjustRightInd w:val="0"/>
        <w:ind w:left="0"/>
        <w:mirrorIndents/>
        <w:rPr>
          <w:rFonts w:ascii="Calibri" w:hAnsi="Calibri" w:cs="Calibri"/>
          <w:b/>
          <w:bCs/>
          <w:sz w:val="24"/>
        </w:rPr>
      </w:pPr>
      <w:r w:rsidRPr="005E730A">
        <w:rPr>
          <w:rFonts w:ascii="Calibri" w:hAnsi="Calibri" w:cs="Calibri"/>
          <w:b/>
          <w:bCs/>
          <w:sz w:val="24"/>
        </w:rPr>
        <w:t xml:space="preserve">This meeting </w:t>
      </w:r>
      <w:r w:rsidR="00071AF7" w:rsidRPr="005E730A">
        <w:rPr>
          <w:rFonts w:ascii="Calibri" w:hAnsi="Calibri" w:cs="Calibri"/>
          <w:b/>
          <w:bCs/>
          <w:sz w:val="24"/>
        </w:rPr>
        <w:t xml:space="preserve">will </w:t>
      </w:r>
      <w:r w:rsidR="00C04192" w:rsidRPr="005E730A">
        <w:rPr>
          <w:rFonts w:ascii="Calibri" w:hAnsi="Calibri" w:cs="Calibri"/>
          <w:b/>
          <w:bCs/>
          <w:sz w:val="24"/>
        </w:rPr>
        <w:t xml:space="preserve">only </w:t>
      </w:r>
      <w:r w:rsidR="00071AF7" w:rsidRPr="005E730A">
        <w:rPr>
          <w:rFonts w:ascii="Calibri" w:hAnsi="Calibri" w:cs="Calibri"/>
          <w:b/>
          <w:bCs/>
          <w:sz w:val="24"/>
        </w:rPr>
        <w:t>be</w:t>
      </w:r>
      <w:r w:rsidRPr="005E730A">
        <w:rPr>
          <w:rFonts w:ascii="Calibri" w:hAnsi="Calibri" w:cs="Calibri"/>
          <w:b/>
          <w:bCs/>
          <w:sz w:val="24"/>
        </w:rPr>
        <w:t xml:space="preserve"> closed under </w:t>
      </w:r>
      <w:r w:rsidR="00D742C7" w:rsidRPr="005E730A">
        <w:rPr>
          <w:rFonts w:ascii="Calibri" w:hAnsi="Calibri" w:cs="Calibri"/>
          <w:b/>
          <w:bCs/>
          <w:sz w:val="24"/>
        </w:rPr>
        <w:t xml:space="preserve">the </w:t>
      </w:r>
      <w:r w:rsidR="00431495" w:rsidRPr="005E730A">
        <w:rPr>
          <w:rFonts w:ascii="Calibri" w:hAnsi="Calibri" w:cs="Calibri"/>
          <w:b/>
          <w:bCs/>
          <w:sz w:val="24"/>
        </w:rPr>
        <w:t>provision or provisions</w:t>
      </w:r>
      <w:r w:rsidR="00AF0168" w:rsidRPr="005E730A">
        <w:rPr>
          <w:rFonts w:ascii="Calibri" w:hAnsi="Calibri" w:cs="Calibri"/>
          <w:b/>
          <w:bCs/>
          <w:sz w:val="24"/>
        </w:rPr>
        <w:t xml:space="preserve"> </w:t>
      </w:r>
      <w:r w:rsidR="00D742C7" w:rsidRPr="005E730A">
        <w:rPr>
          <w:rFonts w:ascii="Calibri" w:hAnsi="Calibri" w:cs="Calibri"/>
          <w:b/>
          <w:bCs/>
          <w:sz w:val="24"/>
        </w:rPr>
        <w:t>checked</w:t>
      </w:r>
      <w:r w:rsidR="00D742C7">
        <w:rPr>
          <w:rFonts w:ascii="Calibri" w:hAnsi="Calibri" w:cs="Calibri"/>
          <w:b/>
          <w:bCs/>
          <w:sz w:val="24"/>
        </w:rPr>
        <w:t xml:space="preserve"> </w:t>
      </w:r>
      <w:r w:rsidR="00AF0168">
        <w:rPr>
          <w:rFonts w:ascii="Calibri" w:hAnsi="Calibri" w:cs="Calibri"/>
          <w:b/>
          <w:bCs/>
          <w:sz w:val="24"/>
        </w:rPr>
        <w:t>below</w:t>
      </w:r>
      <w:r w:rsidR="00431495">
        <w:rPr>
          <w:rFonts w:ascii="Calibri" w:hAnsi="Calibri" w:cs="Calibri"/>
          <w:b/>
          <w:bCs/>
          <w:sz w:val="24"/>
        </w:rPr>
        <w:t>, all</w:t>
      </w:r>
      <w:r w:rsidR="00AF0168">
        <w:rPr>
          <w:rFonts w:ascii="Calibri" w:hAnsi="Calibri" w:cs="Calibri"/>
          <w:b/>
          <w:bCs/>
          <w:sz w:val="24"/>
        </w:rPr>
        <w:t xml:space="preserve"> </w:t>
      </w:r>
      <w:r w:rsidR="00431495">
        <w:rPr>
          <w:rFonts w:ascii="Calibri" w:hAnsi="Calibri" w:cs="Calibri"/>
          <w:b/>
          <w:bCs/>
          <w:sz w:val="24"/>
        </w:rPr>
        <w:t xml:space="preserve">from </w:t>
      </w:r>
      <w:r w:rsidRPr="00F24EA3">
        <w:rPr>
          <w:rFonts w:ascii="Calibri" w:hAnsi="Calibri" w:cs="Calibri"/>
          <w:b/>
          <w:bCs/>
          <w:sz w:val="24"/>
        </w:rPr>
        <w:t>General Provisions Art</w:t>
      </w:r>
      <w:r w:rsidR="00071AF7" w:rsidRPr="00F24EA3">
        <w:rPr>
          <w:rFonts w:ascii="Calibri" w:hAnsi="Calibri" w:cs="Calibri"/>
          <w:b/>
          <w:bCs/>
          <w:sz w:val="24"/>
        </w:rPr>
        <w:t>.</w:t>
      </w:r>
      <w:r w:rsidRPr="00F24EA3">
        <w:rPr>
          <w:rFonts w:ascii="Calibri" w:hAnsi="Calibri" w:cs="Calibri"/>
          <w:b/>
          <w:bCs/>
          <w:sz w:val="24"/>
        </w:rPr>
        <w:t xml:space="preserve"> § </w:t>
      </w:r>
      <w:r w:rsidRPr="00C04192">
        <w:rPr>
          <w:rFonts w:ascii="Calibri" w:hAnsi="Calibri" w:cs="Calibri"/>
          <w:b/>
          <w:bCs/>
          <w:sz w:val="24"/>
          <w:u w:val="single"/>
        </w:rPr>
        <w:t>3-305</w:t>
      </w:r>
      <w:r w:rsidR="00071AF7" w:rsidRPr="00C04192">
        <w:rPr>
          <w:rFonts w:ascii="Calibri" w:hAnsi="Calibri" w:cs="Calibri"/>
          <w:b/>
          <w:bCs/>
          <w:sz w:val="24"/>
          <w:u w:val="single"/>
        </w:rPr>
        <w:t>(b)</w:t>
      </w:r>
      <w:r w:rsidRPr="00F24EA3">
        <w:rPr>
          <w:rFonts w:ascii="Calibri" w:hAnsi="Calibri" w:cs="Calibri"/>
          <w:b/>
          <w:bCs/>
          <w:sz w:val="24"/>
        </w:rPr>
        <w:t>:</w:t>
      </w:r>
    </w:p>
    <w:p w:rsidR="00CE6A62" w:rsidRPr="005E730A" w:rsidRDefault="00CE6A62" w:rsidP="008C6439">
      <w:pPr>
        <w:pStyle w:val="ListParagraph"/>
        <w:autoSpaceDE w:val="0"/>
        <w:autoSpaceDN w:val="0"/>
        <w:adjustRightInd w:val="0"/>
        <w:ind w:left="90" w:firstLine="180"/>
        <w:mirrorIndents/>
        <w:rPr>
          <w:rFonts w:ascii="Calibri" w:hAnsi="Calibri" w:cs="Calibri"/>
          <w:b/>
          <w:bCs/>
          <w:sz w:val="18"/>
        </w:rPr>
      </w:pPr>
    </w:p>
    <w:p w:rsidR="00CD621E" w:rsidRPr="00106845" w:rsidRDefault="00C454DA" w:rsidP="005E730A">
      <w:pPr>
        <w:pStyle w:val="ListParagraph"/>
        <w:autoSpaceDE w:val="0"/>
        <w:autoSpaceDN w:val="0"/>
        <w:adjustRightInd w:val="0"/>
        <w:ind w:left="0"/>
        <w:mirrorIndents/>
        <w:jc w:val="both"/>
        <w:rPr>
          <w:rFonts w:ascii="Calibri" w:hAnsi="Calibri" w:cs="Calibri"/>
          <w:sz w:val="24"/>
        </w:rPr>
      </w:pPr>
      <w:r w:rsidRPr="00C454DA">
        <w:rPr>
          <w:rFonts w:ascii="Calibri" w:hAnsi="Calibri" w:cs="Calibri"/>
          <w:b/>
          <w:sz w:val="24"/>
        </w:rPr>
        <w:t>(1)___</w:t>
      </w:r>
      <w:r w:rsidRPr="00C454DA">
        <w:rPr>
          <w:rFonts w:ascii="Calibri" w:hAnsi="Calibri" w:cs="Calibri"/>
          <w:sz w:val="24"/>
        </w:rPr>
        <w:t xml:space="preserve"> </w:t>
      </w:r>
      <w:r w:rsidR="00D815E1" w:rsidRPr="00C454DA">
        <w:rPr>
          <w:rFonts w:ascii="Calibri" w:hAnsi="Calibri" w:cs="Calibri"/>
          <w:sz w:val="24"/>
        </w:rPr>
        <w:t>“To discuss the appointment, employment, assignment, promotion, discipline, demotion, compensation, removal, resignation, or performance evaluation of appointees, employees, or officials over whom this public body has jurisdiction; any other personnel matter that affects one or more specific individuals”;</w:t>
      </w:r>
      <w:r w:rsidRPr="00C454DA">
        <w:rPr>
          <w:rFonts w:ascii="Calibri" w:hAnsi="Calibri" w:cs="Calibri"/>
          <w:b/>
          <w:sz w:val="24"/>
        </w:rPr>
        <w:t xml:space="preserve"> (2)___</w:t>
      </w:r>
      <w:r w:rsidR="00D815E1" w:rsidRPr="00C454DA">
        <w:rPr>
          <w:rFonts w:ascii="Calibri" w:hAnsi="Calibri" w:cs="Calibri"/>
          <w:b/>
          <w:sz w:val="24"/>
        </w:rPr>
        <w:t xml:space="preserve"> “</w:t>
      </w:r>
      <w:r w:rsidR="00D815E1" w:rsidRPr="00C454DA">
        <w:rPr>
          <w:rFonts w:ascii="Calibri" w:hAnsi="Calibri" w:cs="Calibri"/>
          <w:sz w:val="24"/>
        </w:rPr>
        <w:t xml:space="preserve">To protect the privacy or reputation of individuals concerning a matter not related to public business”; </w:t>
      </w:r>
      <w:r w:rsidRPr="00C454DA">
        <w:rPr>
          <w:rFonts w:ascii="Calibri" w:hAnsi="Calibri" w:cs="Calibri"/>
          <w:b/>
          <w:sz w:val="24"/>
        </w:rPr>
        <w:t>(3)___</w:t>
      </w:r>
      <w:r w:rsidR="00D815E1" w:rsidRPr="00C454DA">
        <w:rPr>
          <w:rFonts w:ascii="Calibri" w:hAnsi="Calibri" w:cs="Calibri"/>
          <w:sz w:val="24"/>
        </w:rPr>
        <w:t xml:space="preserve"> “To consider the acquisition of real property for a public purpose and matters directly related thereto”; </w:t>
      </w:r>
      <w:r w:rsidR="00D815E1" w:rsidRPr="00C454DA">
        <w:rPr>
          <w:rFonts w:ascii="Calibri" w:hAnsi="Calibri" w:cs="Calibri"/>
          <w:b/>
          <w:sz w:val="24"/>
        </w:rPr>
        <w:t>(4)</w:t>
      </w:r>
      <w:r w:rsidRPr="00C454DA">
        <w:rPr>
          <w:rFonts w:ascii="Calibri" w:hAnsi="Calibri" w:cs="Calibri"/>
          <w:b/>
          <w:sz w:val="24"/>
        </w:rPr>
        <w:t>___</w:t>
      </w:r>
      <w:r w:rsidR="00D815E1" w:rsidRPr="00C454DA">
        <w:rPr>
          <w:rFonts w:ascii="Calibri" w:hAnsi="Calibri" w:cs="Calibri"/>
          <w:sz w:val="24"/>
        </w:rPr>
        <w:t xml:space="preserve"> “To consider a matter that concerns the proposal for a business or industrial organization to locate, expand, or remain in the State”; </w:t>
      </w:r>
      <w:r w:rsidR="00D815E1" w:rsidRPr="00C454DA">
        <w:rPr>
          <w:rFonts w:ascii="Calibri" w:hAnsi="Calibri" w:cs="Calibri"/>
          <w:b/>
          <w:sz w:val="24"/>
        </w:rPr>
        <w:t>(5)</w:t>
      </w:r>
      <w:r w:rsidRPr="00C454DA">
        <w:rPr>
          <w:rFonts w:ascii="Calibri" w:hAnsi="Calibri" w:cs="Calibri"/>
          <w:b/>
          <w:sz w:val="24"/>
        </w:rPr>
        <w:t>___</w:t>
      </w:r>
      <w:r w:rsidR="00D815E1" w:rsidRPr="00C454DA">
        <w:rPr>
          <w:rFonts w:ascii="Calibri" w:hAnsi="Calibri" w:cs="Calibri"/>
          <w:sz w:val="24"/>
        </w:rPr>
        <w:t xml:space="preserve"> “To consider the investment of public funds”; </w:t>
      </w:r>
      <w:r w:rsidR="00D815E1" w:rsidRPr="00C454DA">
        <w:rPr>
          <w:rFonts w:ascii="Calibri" w:hAnsi="Calibri" w:cs="Calibri"/>
          <w:b/>
          <w:sz w:val="24"/>
        </w:rPr>
        <w:t>(6)</w:t>
      </w:r>
      <w:r w:rsidRPr="00C454DA">
        <w:rPr>
          <w:rFonts w:ascii="Calibri" w:hAnsi="Calibri" w:cs="Calibri"/>
          <w:b/>
          <w:sz w:val="24"/>
        </w:rPr>
        <w:t>___</w:t>
      </w:r>
      <w:r w:rsidR="009603A7" w:rsidRPr="00C454DA">
        <w:rPr>
          <w:rFonts w:ascii="Calibri" w:hAnsi="Calibri" w:cs="Calibri"/>
          <w:sz w:val="24"/>
        </w:rPr>
        <w:t xml:space="preserve"> “</w:t>
      </w:r>
      <w:r w:rsidR="00D815E1" w:rsidRPr="00C454DA">
        <w:rPr>
          <w:rFonts w:ascii="Calibri" w:hAnsi="Calibri" w:cs="Calibri"/>
          <w:sz w:val="24"/>
        </w:rPr>
        <w:t>To consider the marketing of public securities</w:t>
      </w:r>
      <w:r w:rsidR="009603A7" w:rsidRPr="00C454DA">
        <w:rPr>
          <w:rFonts w:ascii="Calibri" w:hAnsi="Calibri" w:cs="Calibri"/>
          <w:sz w:val="24"/>
        </w:rPr>
        <w:t>”</w:t>
      </w:r>
      <w:r w:rsidR="00D815E1" w:rsidRPr="00C454DA">
        <w:rPr>
          <w:rFonts w:ascii="Calibri" w:hAnsi="Calibri" w:cs="Calibri"/>
          <w:sz w:val="24"/>
        </w:rPr>
        <w:t xml:space="preserve">; </w:t>
      </w:r>
      <w:r w:rsidR="00D815E1" w:rsidRPr="00C454DA">
        <w:rPr>
          <w:rFonts w:ascii="Calibri" w:hAnsi="Calibri" w:cs="Calibri"/>
          <w:b/>
          <w:sz w:val="24"/>
        </w:rPr>
        <w:t>(7)</w:t>
      </w:r>
      <w:r w:rsidRPr="00C454DA">
        <w:rPr>
          <w:rFonts w:ascii="Calibri" w:hAnsi="Calibri" w:cs="Calibri"/>
          <w:b/>
          <w:sz w:val="24"/>
        </w:rPr>
        <w:t>___</w:t>
      </w:r>
      <w:r w:rsidR="009603A7" w:rsidRPr="00C454DA">
        <w:rPr>
          <w:rFonts w:ascii="Calibri" w:hAnsi="Calibri" w:cs="Calibri"/>
          <w:sz w:val="24"/>
        </w:rPr>
        <w:t xml:space="preserve"> “</w:t>
      </w:r>
      <w:r w:rsidR="00D815E1" w:rsidRPr="00C454DA">
        <w:rPr>
          <w:rFonts w:ascii="Calibri" w:hAnsi="Calibri" w:cs="Calibri"/>
          <w:sz w:val="24"/>
        </w:rPr>
        <w:t>To consult with counsel to obtain legal advice</w:t>
      </w:r>
      <w:r w:rsidR="009603A7" w:rsidRPr="00C454DA">
        <w:rPr>
          <w:rFonts w:ascii="Calibri" w:hAnsi="Calibri" w:cs="Calibri"/>
          <w:sz w:val="24"/>
        </w:rPr>
        <w:t>”</w:t>
      </w:r>
      <w:r w:rsidR="00D815E1" w:rsidRPr="00C454DA">
        <w:rPr>
          <w:rFonts w:ascii="Calibri" w:hAnsi="Calibri" w:cs="Calibri"/>
          <w:sz w:val="24"/>
        </w:rPr>
        <w:t xml:space="preserve">; </w:t>
      </w:r>
      <w:r w:rsidR="00D815E1" w:rsidRPr="00C454DA">
        <w:rPr>
          <w:rFonts w:ascii="Calibri" w:hAnsi="Calibri" w:cs="Calibri"/>
          <w:b/>
          <w:sz w:val="24"/>
        </w:rPr>
        <w:t>(8)</w:t>
      </w:r>
      <w:r w:rsidRPr="00C454DA">
        <w:rPr>
          <w:rFonts w:ascii="Calibri" w:hAnsi="Calibri" w:cs="Calibri"/>
          <w:b/>
          <w:sz w:val="24"/>
        </w:rPr>
        <w:t>___</w:t>
      </w:r>
      <w:r w:rsidR="00D815E1" w:rsidRPr="00C454DA">
        <w:rPr>
          <w:rFonts w:ascii="Calibri" w:hAnsi="Calibri" w:cs="Calibri"/>
          <w:sz w:val="24"/>
        </w:rPr>
        <w:t xml:space="preserve"> </w:t>
      </w:r>
      <w:r w:rsidR="00CE6A62" w:rsidRPr="00C454DA">
        <w:rPr>
          <w:rFonts w:ascii="Calibri" w:hAnsi="Calibri" w:cs="Calibri"/>
          <w:sz w:val="24"/>
        </w:rPr>
        <w:t>“</w:t>
      </w:r>
      <w:r w:rsidR="00D815E1" w:rsidRPr="00C454DA">
        <w:rPr>
          <w:rFonts w:ascii="Calibri" w:hAnsi="Calibri" w:cs="Calibri"/>
          <w:sz w:val="24"/>
        </w:rPr>
        <w:t>To consult with staff, consultants, or other individuals about pending or potential litigation</w:t>
      </w:r>
      <w:r w:rsidR="00CE6A62" w:rsidRPr="00C454DA">
        <w:rPr>
          <w:rFonts w:ascii="Calibri" w:hAnsi="Calibri" w:cs="Calibri"/>
          <w:sz w:val="24"/>
        </w:rPr>
        <w:t>”</w:t>
      </w:r>
      <w:r w:rsidR="00D815E1" w:rsidRPr="00C454DA">
        <w:rPr>
          <w:rFonts w:ascii="Calibri" w:hAnsi="Calibri" w:cs="Calibri"/>
          <w:sz w:val="24"/>
        </w:rPr>
        <w:t>;</w:t>
      </w:r>
      <w:r w:rsidR="00071AF7" w:rsidRPr="00C454DA">
        <w:rPr>
          <w:rFonts w:ascii="Calibri" w:hAnsi="Calibri" w:cs="Calibri"/>
          <w:sz w:val="24"/>
        </w:rPr>
        <w:t xml:space="preserve"> </w:t>
      </w:r>
      <w:r w:rsidR="00D815E1" w:rsidRPr="00C454DA">
        <w:rPr>
          <w:rFonts w:ascii="Calibri" w:hAnsi="Calibri" w:cs="Calibri"/>
          <w:b/>
          <w:sz w:val="24"/>
        </w:rPr>
        <w:t>(9)</w:t>
      </w:r>
      <w:r w:rsidRPr="00C454DA">
        <w:rPr>
          <w:rFonts w:ascii="Calibri" w:hAnsi="Calibri" w:cs="Calibri"/>
          <w:b/>
          <w:sz w:val="24"/>
        </w:rPr>
        <w:t>___</w:t>
      </w:r>
      <w:r w:rsidR="00D815E1" w:rsidRPr="00C454DA">
        <w:rPr>
          <w:rFonts w:ascii="Calibri" w:hAnsi="Calibri" w:cs="Calibri"/>
          <w:sz w:val="24"/>
        </w:rPr>
        <w:t xml:space="preserve"> </w:t>
      </w:r>
      <w:r w:rsidR="00CE6A62" w:rsidRPr="00C454DA">
        <w:rPr>
          <w:rFonts w:ascii="Calibri" w:hAnsi="Calibri" w:cs="Calibri"/>
          <w:sz w:val="24"/>
        </w:rPr>
        <w:t>“</w:t>
      </w:r>
      <w:r w:rsidR="00D815E1" w:rsidRPr="00C454DA">
        <w:rPr>
          <w:rFonts w:ascii="Calibri" w:hAnsi="Calibri" w:cs="Calibri"/>
          <w:sz w:val="24"/>
        </w:rPr>
        <w:t>To conduct collective bargaining negotiations or consider matters that relate to the negotiations</w:t>
      </w:r>
      <w:r w:rsidR="00CE6A62" w:rsidRPr="00C454DA">
        <w:rPr>
          <w:rFonts w:ascii="Calibri" w:hAnsi="Calibri" w:cs="Calibri"/>
          <w:sz w:val="24"/>
        </w:rPr>
        <w:t>”</w:t>
      </w:r>
      <w:r w:rsidR="00D815E1" w:rsidRPr="00C454DA">
        <w:rPr>
          <w:rFonts w:ascii="Calibri" w:hAnsi="Calibri" w:cs="Calibri"/>
          <w:sz w:val="24"/>
        </w:rPr>
        <w:t xml:space="preserve">; </w:t>
      </w:r>
      <w:r w:rsidR="00D815E1" w:rsidRPr="00C454DA">
        <w:rPr>
          <w:rFonts w:ascii="Calibri" w:hAnsi="Calibri" w:cs="Calibri"/>
          <w:b/>
          <w:sz w:val="24"/>
        </w:rPr>
        <w:t>(10)</w:t>
      </w:r>
      <w:r w:rsidRPr="00C454DA">
        <w:rPr>
          <w:rFonts w:ascii="Calibri" w:hAnsi="Calibri" w:cs="Calibri"/>
          <w:b/>
          <w:sz w:val="24"/>
        </w:rPr>
        <w:t>___</w:t>
      </w:r>
      <w:r w:rsidR="00D815E1" w:rsidRPr="00C454DA">
        <w:rPr>
          <w:rFonts w:ascii="Calibri" w:hAnsi="Calibri" w:cs="Calibri"/>
          <w:sz w:val="24"/>
        </w:rPr>
        <w:t xml:space="preserve"> </w:t>
      </w:r>
      <w:r w:rsidR="00CE6A62" w:rsidRPr="00C454DA">
        <w:rPr>
          <w:rFonts w:ascii="Calibri" w:hAnsi="Calibri" w:cs="Calibri"/>
          <w:sz w:val="24"/>
        </w:rPr>
        <w:t>“</w:t>
      </w:r>
      <w:r w:rsidR="00D815E1" w:rsidRPr="00C454DA">
        <w:rPr>
          <w:rFonts w:ascii="Calibri" w:hAnsi="Calibri" w:cs="Calibri"/>
          <w:sz w:val="24"/>
        </w:rPr>
        <w:t>To discuss public security, if the public body determines that public discussion would constitute a risk to the public or to public security, including: (i) the deployment of fire and police services and staff; and (ii) the development and</w:t>
      </w:r>
      <w:r w:rsidR="008C6439" w:rsidRPr="00C454DA">
        <w:rPr>
          <w:rFonts w:ascii="Calibri" w:hAnsi="Calibri" w:cs="Calibri"/>
          <w:sz w:val="24"/>
        </w:rPr>
        <w:t xml:space="preserve"> </w:t>
      </w:r>
      <w:r w:rsidR="00D815E1" w:rsidRPr="00C454DA">
        <w:rPr>
          <w:rFonts w:ascii="Calibri" w:hAnsi="Calibri" w:cs="Calibri"/>
          <w:sz w:val="24"/>
        </w:rPr>
        <w:t>implementation of emergency plans</w:t>
      </w:r>
      <w:r w:rsidR="00CE6A62" w:rsidRPr="00C454DA">
        <w:rPr>
          <w:rFonts w:ascii="Calibri" w:hAnsi="Calibri" w:cs="Calibri"/>
          <w:sz w:val="24"/>
        </w:rPr>
        <w:t>”</w:t>
      </w:r>
      <w:r w:rsidR="00D815E1" w:rsidRPr="00C454DA">
        <w:rPr>
          <w:rFonts w:ascii="Calibri" w:hAnsi="Calibri" w:cs="Calibri"/>
          <w:sz w:val="24"/>
        </w:rPr>
        <w:t>;</w:t>
      </w:r>
      <w:r w:rsidR="00CE6A62" w:rsidRPr="00C454DA">
        <w:rPr>
          <w:rFonts w:ascii="Calibri" w:hAnsi="Calibri" w:cs="Calibri"/>
          <w:sz w:val="24"/>
        </w:rPr>
        <w:t xml:space="preserve"> </w:t>
      </w:r>
      <w:r w:rsidR="00D815E1" w:rsidRPr="00C454DA">
        <w:rPr>
          <w:rFonts w:ascii="Calibri" w:hAnsi="Calibri" w:cs="Calibri"/>
          <w:b/>
          <w:sz w:val="24"/>
        </w:rPr>
        <w:t>(11)</w:t>
      </w:r>
      <w:r w:rsidRPr="00C454DA">
        <w:rPr>
          <w:rFonts w:ascii="Calibri" w:hAnsi="Calibri" w:cs="Calibri"/>
          <w:b/>
          <w:sz w:val="24"/>
        </w:rPr>
        <w:t>___</w:t>
      </w:r>
      <w:r w:rsidR="00D815E1" w:rsidRPr="00C454DA">
        <w:rPr>
          <w:rFonts w:ascii="Calibri" w:hAnsi="Calibri" w:cs="Calibri"/>
          <w:sz w:val="24"/>
        </w:rPr>
        <w:t xml:space="preserve"> </w:t>
      </w:r>
      <w:r w:rsidR="00CE6A62" w:rsidRPr="00C454DA">
        <w:rPr>
          <w:rFonts w:ascii="Calibri" w:hAnsi="Calibri" w:cs="Calibri"/>
          <w:sz w:val="24"/>
        </w:rPr>
        <w:t>“</w:t>
      </w:r>
      <w:r w:rsidR="00D815E1" w:rsidRPr="00C454DA">
        <w:rPr>
          <w:rFonts w:ascii="Calibri" w:hAnsi="Calibri" w:cs="Calibri"/>
          <w:sz w:val="24"/>
        </w:rPr>
        <w:t xml:space="preserve">To </w:t>
      </w:r>
      <w:r w:rsidR="008C6439" w:rsidRPr="00C454DA">
        <w:rPr>
          <w:rFonts w:ascii="Calibri" w:hAnsi="Calibri" w:cs="Calibri"/>
          <w:sz w:val="24"/>
        </w:rPr>
        <w:t>prepare, administer, or grade a</w:t>
      </w:r>
      <w:r w:rsidR="00CE6A62" w:rsidRPr="00C454DA">
        <w:rPr>
          <w:rFonts w:ascii="Calibri" w:hAnsi="Calibri" w:cs="Calibri"/>
          <w:sz w:val="24"/>
        </w:rPr>
        <w:t xml:space="preserve"> </w:t>
      </w:r>
      <w:r w:rsidR="00D815E1" w:rsidRPr="00C454DA">
        <w:rPr>
          <w:rFonts w:ascii="Calibri" w:hAnsi="Calibri" w:cs="Calibri"/>
          <w:sz w:val="24"/>
        </w:rPr>
        <w:t xml:space="preserve">scholastic, licensing, or qualifying </w:t>
      </w:r>
      <w:r w:rsidR="00D815E1" w:rsidRPr="00C454DA">
        <w:rPr>
          <w:rFonts w:ascii="Calibri" w:hAnsi="Calibri" w:cs="Calibri"/>
          <w:sz w:val="24"/>
        </w:rPr>
        <w:lastRenderedPageBreak/>
        <w:t>examination</w:t>
      </w:r>
      <w:r w:rsidR="00CE6A62" w:rsidRPr="00C454DA">
        <w:rPr>
          <w:rFonts w:ascii="Calibri" w:hAnsi="Calibri" w:cs="Calibri"/>
          <w:sz w:val="24"/>
        </w:rPr>
        <w:t>”</w:t>
      </w:r>
      <w:r w:rsidR="00D815E1" w:rsidRPr="00C454DA">
        <w:rPr>
          <w:rFonts w:ascii="Calibri" w:hAnsi="Calibri" w:cs="Calibri"/>
          <w:sz w:val="24"/>
        </w:rPr>
        <w:t>;</w:t>
      </w:r>
      <w:r w:rsidR="008C6439" w:rsidRPr="00C454DA">
        <w:rPr>
          <w:rFonts w:ascii="Calibri" w:hAnsi="Calibri" w:cs="Calibri"/>
          <w:sz w:val="24"/>
        </w:rPr>
        <w:t xml:space="preserve"> </w:t>
      </w:r>
      <w:r w:rsidR="00D815E1" w:rsidRPr="00C454DA">
        <w:rPr>
          <w:rFonts w:ascii="Calibri" w:hAnsi="Calibri" w:cs="Calibri"/>
          <w:b/>
          <w:sz w:val="24"/>
        </w:rPr>
        <w:t>(12</w:t>
      </w:r>
      <w:r w:rsidRPr="00C454DA">
        <w:rPr>
          <w:rFonts w:ascii="Calibri" w:hAnsi="Calibri" w:cs="Calibri"/>
          <w:b/>
          <w:sz w:val="24"/>
        </w:rPr>
        <w:t>)___</w:t>
      </w:r>
      <w:r w:rsidR="00D815E1" w:rsidRPr="00C454DA">
        <w:rPr>
          <w:rFonts w:ascii="Calibri" w:hAnsi="Calibri" w:cs="Calibri"/>
          <w:sz w:val="24"/>
        </w:rPr>
        <w:t xml:space="preserve"> </w:t>
      </w:r>
      <w:r w:rsidR="00CE6A62" w:rsidRPr="00C454DA">
        <w:rPr>
          <w:rFonts w:ascii="Calibri" w:hAnsi="Calibri" w:cs="Calibri"/>
          <w:sz w:val="24"/>
        </w:rPr>
        <w:t>“</w:t>
      </w:r>
      <w:r w:rsidR="00D815E1" w:rsidRPr="00C454DA">
        <w:rPr>
          <w:rFonts w:ascii="Calibri" w:hAnsi="Calibri" w:cs="Calibri"/>
          <w:sz w:val="24"/>
        </w:rPr>
        <w:t>To conduct or discuss an investigative proceeding on actual or possible criminal conduct</w:t>
      </w:r>
      <w:r w:rsidR="00CE6A62" w:rsidRPr="00C454DA">
        <w:rPr>
          <w:rFonts w:ascii="Calibri" w:hAnsi="Calibri" w:cs="Calibri"/>
          <w:sz w:val="24"/>
        </w:rPr>
        <w:t>”</w:t>
      </w:r>
      <w:r w:rsidR="00D815E1" w:rsidRPr="00C454DA">
        <w:rPr>
          <w:rFonts w:ascii="Calibri" w:hAnsi="Calibri" w:cs="Calibri"/>
          <w:sz w:val="24"/>
        </w:rPr>
        <w:t>;</w:t>
      </w:r>
      <w:r w:rsidR="00CE6A62" w:rsidRPr="00C454DA">
        <w:rPr>
          <w:rFonts w:ascii="Calibri" w:hAnsi="Calibri" w:cs="Calibri"/>
          <w:sz w:val="24"/>
        </w:rPr>
        <w:t xml:space="preserve"> </w:t>
      </w:r>
      <w:r w:rsidR="00D815E1" w:rsidRPr="00C454DA">
        <w:rPr>
          <w:rFonts w:ascii="Calibri" w:hAnsi="Calibri" w:cs="Calibri"/>
          <w:b/>
          <w:sz w:val="24"/>
        </w:rPr>
        <w:t>(13</w:t>
      </w:r>
      <w:r w:rsidRPr="00C454DA">
        <w:rPr>
          <w:rFonts w:ascii="Calibri" w:hAnsi="Calibri" w:cs="Calibri"/>
          <w:b/>
          <w:sz w:val="24"/>
        </w:rPr>
        <w:t>)___</w:t>
      </w:r>
      <w:r w:rsidR="00D815E1" w:rsidRPr="00C454DA">
        <w:rPr>
          <w:rFonts w:ascii="Calibri" w:hAnsi="Calibri" w:cs="Calibri"/>
          <w:sz w:val="24"/>
        </w:rPr>
        <w:t xml:space="preserve"> </w:t>
      </w:r>
      <w:r w:rsidR="00CE6A62" w:rsidRPr="00C454DA">
        <w:rPr>
          <w:rFonts w:ascii="Calibri" w:hAnsi="Calibri" w:cs="Calibri"/>
          <w:sz w:val="24"/>
        </w:rPr>
        <w:t>“</w:t>
      </w:r>
      <w:r w:rsidR="00D815E1" w:rsidRPr="00C454DA">
        <w:rPr>
          <w:rFonts w:ascii="Calibri" w:hAnsi="Calibri" w:cs="Calibri"/>
          <w:sz w:val="24"/>
        </w:rPr>
        <w:t>To comply with a specific constitutional, statutory, or judicially imposed requirement that prevents public disclosures</w:t>
      </w:r>
      <w:r w:rsidR="00CE6A62" w:rsidRPr="00C454DA">
        <w:rPr>
          <w:rFonts w:ascii="Calibri" w:hAnsi="Calibri" w:cs="Calibri"/>
          <w:sz w:val="24"/>
        </w:rPr>
        <w:t xml:space="preserve"> </w:t>
      </w:r>
      <w:r w:rsidR="00D815E1" w:rsidRPr="00C454DA">
        <w:rPr>
          <w:rFonts w:ascii="Calibri" w:hAnsi="Calibri" w:cs="Calibri"/>
          <w:sz w:val="24"/>
        </w:rPr>
        <w:t>about a particular proceeding or matter</w:t>
      </w:r>
      <w:r w:rsidR="00CE6A62" w:rsidRPr="00C454DA">
        <w:rPr>
          <w:rFonts w:ascii="Calibri" w:hAnsi="Calibri" w:cs="Calibri"/>
          <w:sz w:val="24"/>
        </w:rPr>
        <w:t>”</w:t>
      </w:r>
      <w:r w:rsidR="00D815E1" w:rsidRPr="00C454DA">
        <w:rPr>
          <w:rFonts w:ascii="Calibri" w:hAnsi="Calibri" w:cs="Calibri"/>
          <w:sz w:val="24"/>
        </w:rPr>
        <w:t xml:space="preserve">; </w:t>
      </w:r>
      <w:r w:rsidR="00D815E1" w:rsidRPr="00C454DA">
        <w:rPr>
          <w:rFonts w:ascii="Calibri" w:hAnsi="Calibri" w:cs="Calibri"/>
          <w:b/>
          <w:sz w:val="24"/>
        </w:rPr>
        <w:t>(14</w:t>
      </w:r>
      <w:r w:rsidRPr="00C454DA">
        <w:rPr>
          <w:rFonts w:ascii="Calibri" w:hAnsi="Calibri" w:cs="Calibri"/>
          <w:b/>
          <w:sz w:val="24"/>
        </w:rPr>
        <w:t>)___</w:t>
      </w:r>
      <w:r w:rsidR="00D815E1" w:rsidRPr="00C454DA">
        <w:rPr>
          <w:rFonts w:ascii="Calibri" w:hAnsi="Calibri" w:cs="Calibri"/>
          <w:sz w:val="24"/>
        </w:rPr>
        <w:t xml:space="preserve"> </w:t>
      </w:r>
      <w:r w:rsidR="00CE6A62" w:rsidRPr="00C454DA">
        <w:rPr>
          <w:rFonts w:ascii="Calibri" w:hAnsi="Calibri" w:cs="Calibri"/>
          <w:sz w:val="24"/>
        </w:rPr>
        <w:t>“</w:t>
      </w:r>
      <w:r w:rsidR="00D815E1" w:rsidRPr="00C454DA">
        <w:rPr>
          <w:rFonts w:ascii="Calibri" w:hAnsi="Calibri" w:cs="Calibri"/>
          <w:sz w:val="24"/>
        </w:rPr>
        <w:t xml:space="preserve">Before a contract is awarded or bids are opened, to discuss a matter directly related to a negotiating strategy or the contents of a bid or proposal, </w:t>
      </w:r>
      <w:r w:rsidR="00D815E1" w:rsidRPr="00C454DA">
        <w:rPr>
          <w:rFonts w:ascii="Calibri" w:hAnsi="Calibri" w:cs="Calibri"/>
          <w:i/>
          <w:sz w:val="24"/>
        </w:rPr>
        <w:t xml:space="preserve">if </w:t>
      </w:r>
      <w:r w:rsidR="00D815E1" w:rsidRPr="00C454DA">
        <w:rPr>
          <w:rFonts w:ascii="Calibri" w:hAnsi="Calibri" w:cs="Calibri"/>
          <w:sz w:val="24"/>
        </w:rPr>
        <w:t>public discussion or disclosure would adversely impact the ability of the public body to participate in the competit</w:t>
      </w:r>
      <w:r>
        <w:rPr>
          <w:rFonts w:ascii="Calibri" w:hAnsi="Calibri" w:cs="Calibri"/>
          <w:sz w:val="24"/>
        </w:rPr>
        <w:t>ive bidding or proposal process</w:t>
      </w:r>
      <w:r w:rsidR="00CE6A62" w:rsidRPr="00C454DA">
        <w:rPr>
          <w:rFonts w:ascii="Calibri" w:hAnsi="Calibri" w:cs="Calibri"/>
          <w:sz w:val="24"/>
        </w:rPr>
        <w:t>”</w:t>
      </w:r>
      <w:r>
        <w:rPr>
          <w:rFonts w:ascii="Calibri" w:hAnsi="Calibri" w:cs="Calibri"/>
          <w:sz w:val="24"/>
        </w:rPr>
        <w:t>;</w:t>
      </w:r>
      <w:r w:rsidRPr="00C454DA">
        <w:rPr>
          <w:rFonts w:ascii="Calibri" w:hAnsi="Calibri" w:cs="Calibri"/>
          <w:b/>
          <w:sz w:val="24"/>
        </w:rPr>
        <w:t xml:space="preserve"> </w:t>
      </w:r>
      <w:r w:rsidR="003F5B6F" w:rsidRPr="005E730A">
        <w:rPr>
          <w:rFonts w:ascii="Calibri" w:hAnsi="Calibri"/>
          <w:b/>
          <w:sz w:val="24"/>
        </w:rPr>
        <w:t>(</w:t>
      </w:r>
      <w:r w:rsidR="003F5B6F" w:rsidRPr="00C454DA">
        <w:rPr>
          <w:rFonts w:ascii="Calibri" w:hAnsi="Calibri"/>
          <w:b/>
          <w:sz w:val="24"/>
        </w:rPr>
        <w:t>15</w:t>
      </w:r>
      <w:r w:rsidRPr="00C454DA">
        <w:rPr>
          <w:rFonts w:ascii="Calibri" w:hAnsi="Calibri" w:cs="Calibri"/>
          <w:b/>
          <w:sz w:val="24"/>
        </w:rPr>
        <w:t>)___</w:t>
      </w:r>
      <w:r w:rsidR="003F5B6F" w:rsidRPr="00C454DA">
        <w:rPr>
          <w:rFonts w:ascii="Calibri" w:hAnsi="Calibri"/>
          <w:sz w:val="24"/>
        </w:rPr>
        <w:t xml:space="preserve"> “</w:t>
      </w:r>
      <w:r w:rsidR="005E730A">
        <w:rPr>
          <w:rFonts w:ascii="Calibri" w:hAnsi="Calibri"/>
          <w:sz w:val="24"/>
        </w:rPr>
        <w:t xml:space="preserve">To </w:t>
      </w:r>
      <w:r w:rsidR="003F5B6F" w:rsidRPr="00C454DA">
        <w:rPr>
          <w:rFonts w:ascii="Calibri" w:hAnsi="Calibri" w:cs="Calibri"/>
          <w:sz w:val="24"/>
        </w:rPr>
        <w:t xml:space="preserve">discuss cybersecurity, </w:t>
      </w:r>
      <w:r w:rsidR="003F5B6F" w:rsidRPr="00C454DA">
        <w:rPr>
          <w:rFonts w:ascii="Calibri" w:hAnsi="Calibri" w:cs="Calibri"/>
          <w:i/>
          <w:sz w:val="24"/>
        </w:rPr>
        <w:t>if</w:t>
      </w:r>
      <w:r w:rsidR="003F5B6F" w:rsidRPr="00C454DA">
        <w:rPr>
          <w:rFonts w:ascii="Calibri" w:hAnsi="Calibri" w:cs="Calibri"/>
          <w:sz w:val="24"/>
        </w:rPr>
        <w:t xml:space="preserve"> the public body determines that public discussion would constitute a risk to” </w:t>
      </w:r>
      <w:r w:rsidR="00106845" w:rsidRPr="005E730A">
        <w:rPr>
          <w:rFonts w:ascii="Calibri" w:hAnsi="Calibri" w:cs="Calibri"/>
          <w:sz w:val="24"/>
        </w:rPr>
        <w:t>(i)</w:t>
      </w:r>
      <w:r w:rsidR="008D2D2E" w:rsidRPr="005E730A">
        <w:rPr>
          <w:rFonts w:ascii="Calibri" w:hAnsi="Calibri"/>
          <w:sz w:val="24"/>
        </w:rPr>
        <w:t xml:space="preserve"> “</w:t>
      </w:r>
      <w:r w:rsidR="008D2D2E" w:rsidRPr="00C454DA">
        <w:rPr>
          <w:rFonts w:ascii="Calibri" w:hAnsi="Calibri" w:cs="Calibri"/>
          <w:sz w:val="24"/>
        </w:rPr>
        <w:t>security assessments or deployments relating to information resources technology”; (ii) “network security information,” such as</w:t>
      </w:r>
      <w:r w:rsidR="00106845" w:rsidRPr="00C454DA">
        <w:rPr>
          <w:rFonts w:ascii="Calibri" w:hAnsi="Calibri" w:cs="Calibri"/>
          <w:sz w:val="24"/>
        </w:rPr>
        <w:t xml:space="preserve"> </w:t>
      </w:r>
      <w:r w:rsidR="008D2D2E" w:rsidRPr="00C454DA">
        <w:rPr>
          <w:rFonts w:ascii="Calibri" w:hAnsi="Calibri" w:cs="Calibri"/>
          <w:sz w:val="24"/>
        </w:rPr>
        <w:t xml:space="preserve">information </w:t>
      </w:r>
      <w:r w:rsidR="00D977E3" w:rsidRPr="00C454DA">
        <w:rPr>
          <w:rFonts w:ascii="Calibri" w:hAnsi="Calibri" w:cs="Calibri"/>
          <w:sz w:val="24"/>
        </w:rPr>
        <w:t xml:space="preserve">that is </w:t>
      </w:r>
      <w:r w:rsidR="008D2D2E" w:rsidRPr="00C454DA">
        <w:rPr>
          <w:rFonts w:ascii="Calibri" w:hAnsi="Calibri" w:cs="Calibri"/>
          <w:sz w:val="24"/>
        </w:rPr>
        <w:t>related to</w:t>
      </w:r>
      <w:r w:rsidR="00EE76F2" w:rsidRPr="00C454DA">
        <w:rPr>
          <w:rFonts w:ascii="Calibri" w:hAnsi="Calibri" w:cs="Calibri"/>
          <w:sz w:val="24"/>
        </w:rPr>
        <w:t xml:space="preserve"> </w:t>
      </w:r>
      <w:r w:rsidR="008D2D2E" w:rsidRPr="00C454DA">
        <w:rPr>
          <w:rFonts w:ascii="Calibri" w:hAnsi="Calibri" w:cs="Calibri"/>
          <w:sz w:val="24"/>
        </w:rPr>
        <w:t>passwords,</w:t>
      </w:r>
      <w:r w:rsidR="00EE76F2" w:rsidRPr="00C454DA">
        <w:rPr>
          <w:rFonts w:ascii="Calibri" w:hAnsi="Calibri" w:cs="Calibri"/>
          <w:sz w:val="24"/>
        </w:rPr>
        <w:t xml:space="preserve"> </w:t>
      </w:r>
      <w:r w:rsidR="00D977E3" w:rsidRPr="00C454DA">
        <w:rPr>
          <w:rFonts w:ascii="Calibri" w:hAnsi="Calibri" w:cs="Calibri"/>
          <w:sz w:val="24"/>
        </w:rPr>
        <w:t xml:space="preserve">personal ID numbers, access codes, </w:t>
      </w:r>
      <w:r w:rsidR="00EE76F2" w:rsidRPr="00C454DA">
        <w:rPr>
          <w:rFonts w:ascii="Calibri" w:hAnsi="Calibri" w:cs="Calibri"/>
          <w:sz w:val="24"/>
        </w:rPr>
        <w:t>encryption,</w:t>
      </w:r>
      <w:r w:rsidR="00AF0168" w:rsidRPr="00C454DA">
        <w:rPr>
          <w:rFonts w:ascii="Calibri" w:hAnsi="Calibri" w:cs="Calibri"/>
          <w:sz w:val="24"/>
        </w:rPr>
        <w:t xml:space="preserve"> </w:t>
      </w:r>
      <w:r w:rsidR="008D2D2E" w:rsidRPr="00C454DA">
        <w:rPr>
          <w:rFonts w:ascii="Calibri" w:hAnsi="Calibri" w:cs="Calibri"/>
          <w:sz w:val="24"/>
        </w:rPr>
        <w:t xml:space="preserve">security </w:t>
      </w:r>
      <w:r w:rsidR="00EE76F2" w:rsidRPr="00C454DA">
        <w:rPr>
          <w:rFonts w:ascii="Calibri" w:hAnsi="Calibri" w:cs="Calibri"/>
          <w:sz w:val="24"/>
        </w:rPr>
        <w:t xml:space="preserve">devices, </w:t>
      </w:r>
      <w:r w:rsidR="00AA07AB" w:rsidRPr="00C454DA">
        <w:rPr>
          <w:rFonts w:ascii="Calibri" w:hAnsi="Calibri" w:cs="Calibri"/>
          <w:sz w:val="24"/>
        </w:rPr>
        <w:t xml:space="preserve">or </w:t>
      </w:r>
      <w:r w:rsidR="00EE76F2" w:rsidRPr="00C454DA">
        <w:rPr>
          <w:rFonts w:ascii="Calibri" w:hAnsi="Calibri" w:cs="Calibri"/>
          <w:sz w:val="24"/>
        </w:rPr>
        <w:t xml:space="preserve">vulnerability </w:t>
      </w:r>
      <w:r w:rsidR="008D2D2E" w:rsidRPr="00C454DA">
        <w:rPr>
          <w:rFonts w:ascii="Calibri" w:hAnsi="Calibri" w:cs="Calibri"/>
          <w:sz w:val="24"/>
        </w:rPr>
        <w:t xml:space="preserve">assessments or </w:t>
      </w:r>
      <w:r w:rsidR="00D977E3" w:rsidRPr="00C454DA">
        <w:rPr>
          <w:rFonts w:ascii="Calibri" w:hAnsi="Calibri" w:cs="Calibri"/>
          <w:sz w:val="24"/>
        </w:rPr>
        <w:t xml:space="preserve">that a governmental entity collects or maintains to prevent, detect, or investigate criminal activity; or </w:t>
      </w:r>
      <w:r w:rsidR="00EE76F2" w:rsidRPr="00C454DA">
        <w:rPr>
          <w:rFonts w:ascii="Calibri" w:hAnsi="Calibri" w:cs="Calibri"/>
          <w:sz w:val="24"/>
        </w:rPr>
        <w:t xml:space="preserve">(iii) </w:t>
      </w:r>
      <w:r w:rsidR="00106845" w:rsidRPr="00C454DA">
        <w:rPr>
          <w:rFonts w:ascii="Calibri" w:hAnsi="Calibri" w:cs="Calibri"/>
          <w:sz w:val="24"/>
        </w:rPr>
        <w:t>“</w:t>
      </w:r>
      <w:r w:rsidR="003F5B6F" w:rsidRPr="00C454DA">
        <w:rPr>
          <w:rFonts w:ascii="Calibri" w:hAnsi="Calibri" w:cs="Calibri"/>
          <w:sz w:val="24"/>
        </w:rPr>
        <w:t>deployments</w:t>
      </w:r>
      <w:r w:rsidR="00EE76F2" w:rsidRPr="00C454DA">
        <w:rPr>
          <w:rFonts w:ascii="Calibri" w:hAnsi="Calibri" w:cs="Calibri"/>
          <w:sz w:val="24"/>
        </w:rPr>
        <w:t xml:space="preserve"> </w:t>
      </w:r>
      <w:r w:rsidR="00CD621E" w:rsidRPr="00C454DA">
        <w:rPr>
          <w:rFonts w:ascii="Calibri" w:hAnsi="Calibri" w:cs="Calibri"/>
          <w:sz w:val="24"/>
        </w:rPr>
        <w:t>or implementation</w:t>
      </w:r>
      <w:r w:rsidR="00CD621E" w:rsidRPr="00106845">
        <w:rPr>
          <w:rFonts w:ascii="Calibri" w:hAnsi="Calibri" w:cs="Calibri"/>
          <w:sz w:val="24"/>
        </w:rPr>
        <w:t xml:space="preserve"> </w:t>
      </w:r>
      <w:r w:rsidR="00EE76F2" w:rsidRPr="00106845">
        <w:rPr>
          <w:rFonts w:ascii="Calibri" w:hAnsi="Calibri" w:cs="Calibri"/>
          <w:sz w:val="24"/>
        </w:rPr>
        <w:t>of security personnel, critical infrastructure, or security devices</w:t>
      </w:r>
      <w:r w:rsidR="00106845" w:rsidRPr="00106845">
        <w:rPr>
          <w:rFonts w:ascii="Calibri" w:hAnsi="Calibri" w:cs="Calibri"/>
          <w:sz w:val="24"/>
        </w:rPr>
        <w:t>.”</w:t>
      </w:r>
    </w:p>
    <w:p w:rsidR="00CD621E" w:rsidRPr="00C71E03" w:rsidRDefault="00CD621E" w:rsidP="00CD621E">
      <w:pPr>
        <w:pStyle w:val="ListParagraph"/>
        <w:autoSpaceDE w:val="0"/>
        <w:autoSpaceDN w:val="0"/>
        <w:adjustRightInd w:val="0"/>
        <w:ind w:left="180" w:hanging="90"/>
        <w:mirrorIndents/>
        <w:jc w:val="both"/>
        <w:rPr>
          <w:rFonts w:ascii="Calibri" w:hAnsi="Calibri" w:cs="Calibri"/>
          <w:sz w:val="20"/>
        </w:rPr>
      </w:pPr>
    </w:p>
    <w:p w:rsidR="00B45934" w:rsidRPr="00F24EA3" w:rsidRDefault="00462DE9" w:rsidP="00CD621E">
      <w:pPr>
        <w:pStyle w:val="ListParagraph"/>
        <w:numPr>
          <w:ilvl w:val="0"/>
          <w:numId w:val="1"/>
        </w:num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bCs/>
          <w:sz w:val="24"/>
        </w:rPr>
      </w:pPr>
      <w:r w:rsidRPr="00F24EA3">
        <w:rPr>
          <w:rFonts w:ascii="Calibri" w:hAnsi="Calibri" w:cs="Calibri"/>
          <w:b/>
          <w:bCs/>
          <w:sz w:val="24"/>
        </w:rPr>
        <w:t xml:space="preserve">For </w:t>
      </w:r>
      <w:r w:rsidRPr="00660A57">
        <w:rPr>
          <w:rFonts w:ascii="Calibri" w:hAnsi="Calibri" w:cs="Calibri"/>
          <w:b/>
          <w:bCs/>
          <w:i/>
          <w:sz w:val="24"/>
        </w:rPr>
        <w:t>each</w:t>
      </w:r>
      <w:r w:rsidRPr="00997FFD">
        <w:rPr>
          <w:rFonts w:ascii="Calibri" w:hAnsi="Calibri" w:cs="Calibri"/>
          <w:b/>
          <w:bCs/>
          <w:sz w:val="24"/>
        </w:rPr>
        <w:t xml:space="preserve"> </w:t>
      </w:r>
      <w:r w:rsidRPr="00F24EA3">
        <w:rPr>
          <w:rFonts w:ascii="Calibri" w:hAnsi="Calibri" w:cs="Calibri"/>
          <w:b/>
          <w:bCs/>
          <w:sz w:val="24"/>
        </w:rPr>
        <w:t xml:space="preserve">provision checked above, </w:t>
      </w:r>
      <w:r w:rsidR="00CD621E">
        <w:rPr>
          <w:rFonts w:ascii="Calibri" w:hAnsi="Calibri" w:cs="Calibri"/>
          <w:b/>
          <w:bCs/>
          <w:sz w:val="24"/>
        </w:rPr>
        <w:t>the corresponding</w:t>
      </w:r>
      <w:r w:rsidR="00741E96" w:rsidRPr="00F24EA3">
        <w:rPr>
          <w:rFonts w:ascii="Calibri" w:hAnsi="Calibri" w:cs="Calibri"/>
          <w:bCs/>
          <w:sz w:val="24"/>
        </w:rPr>
        <w:t xml:space="preserve"> </w:t>
      </w:r>
      <w:r w:rsidR="00B45934" w:rsidRPr="00F24EA3">
        <w:rPr>
          <w:rFonts w:ascii="Calibri" w:hAnsi="Calibri" w:cs="Calibri"/>
          <w:b/>
          <w:bCs/>
          <w:sz w:val="24"/>
        </w:rPr>
        <w:t xml:space="preserve">topic to be discussed and </w:t>
      </w:r>
      <w:r w:rsidR="0029614E" w:rsidRPr="00F24EA3">
        <w:rPr>
          <w:rFonts w:ascii="Calibri" w:hAnsi="Calibri" w:cs="Calibri"/>
          <w:b/>
          <w:bCs/>
          <w:sz w:val="24"/>
        </w:rPr>
        <w:t xml:space="preserve">the public body’s </w:t>
      </w:r>
      <w:r w:rsidR="00B45934" w:rsidRPr="00F24EA3">
        <w:rPr>
          <w:rFonts w:ascii="Calibri" w:hAnsi="Calibri" w:cs="Calibri"/>
          <w:b/>
          <w:bCs/>
          <w:sz w:val="24"/>
        </w:rPr>
        <w:t xml:space="preserve">reason for discussing </w:t>
      </w:r>
      <w:r w:rsidR="0029614E" w:rsidRPr="00F24EA3">
        <w:rPr>
          <w:rFonts w:ascii="Calibri" w:hAnsi="Calibri" w:cs="Calibri"/>
          <w:b/>
          <w:bCs/>
          <w:sz w:val="24"/>
        </w:rPr>
        <w:t xml:space="preserve">that topic </w:t>
      </w:r>
      <w:r w:rsidR="00B45934" w:rsidRPr="00F24EA3">
        <w:rPr>
          <w:rFonts w:ascii="Calibri" w:hAnsi="Calibri" w:cs="Calibri"/>
          <w:b/>
          <w:bCs/>
          <w:sz w:val="24"/>
        </w:rPr>
        <w:t>in closed session</w:t>
      </w:r>
      <w:r w:rsidR="00516396">
        <w:rPr>
          <w:rFonts w:ascii="Calibri" w:hAnsi="Calibri" w:cs="Calibri"/>
          <w:b/>
          <w:bCs/>
          <w:sz w:val="24"/>
        </w:rPr>
        <w:t>, in as much detail as possible without disclosing the information that may be discussed behind closed doors:</w:t>
      </w:r>
      <w:r w:rsidR="00B45934" w:rsidRPr="00F24EA3">
        <w:rPr>
          <w:rFonts w:ascii="Calibri" w:hAnsi="Calibri" w:cs="Calibri"/>
          <w:b/>
          <w:bCs/>
          <w:sz w:val="24"/>
        </w:rPr>
        <w:t xml:space="preserve"> </w:t>
      </w:r>
    </w:p>
    <w:p w:rsidR="00741E96" w:rsidRPr="00C71E03" w:rsidRDefault="00741E96" w:rsidP="00741E96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rPr>
          <w:rFonts w:ascii="Calibri" w:hAnsi="Calibri" w:cs="Calibri"/>
          <w:b/>
          <w:bCs/>
          <w:sz w:val="14"/>
        </w:rPr>
      </w:pP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620"/>
        <w:gridCol w:w="2605"/>
        <w:gridCol w:w="5945"/>
      </w:tblGrid>
      <w:tr w:rsidR="00B45934" w:rsidRPr="005E730A" w:rsidTr="005E730A">
        <w:tc>
          <w:tcPr>
            <w:tcW w:w="1620" w:type="dxa"/>
          </w:tcPr>
          <w:p w:rsidR="00FA2E08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5E730A">
              <w:rPr>
                <w:rFonts w:ascii="Calibri" w:hAnsi="Calibri" w:cs="Calibri"/>
                <w:b/>
                <w:sz w:val="24"/>
              </w:rPr>
              <w:t xml:space="preserve">Citation </w:t>
            </w:r>
          </w:p>
          <w:p w:rsidR="00B45934" w:rsidRPr="005E730A" w:rsidRDefault="00FA2E08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5E730A">
              <w:rPr>
                <w:rFonts w:ascii="Calibri" w:hAnsi="Calibri" w:cs="Calibri"/>
                <w:b/>
                <w:sz w:val="24"/>
              </w:rPr>
              <w:t xml:space="preserve">(insert </w:t>
            </w:r>
            <w:r w:rsidR="00B45934" w:rsidRPr="005E730A">
              <w:rPr>
                <w:rFonts w:ascii="Calibri" w:hAnsi="Calibri" w:cs="Calibri"/>
                <w:b/>
                <w:sz w:val="24"/>
              </w:rPr>
              <w:t>#</w:t>
            </w:r>
          </w:p>
          <w:p w:rsidR="00C74DB9" w:rsidRPr="005E730A" w:rsidRDefault="00C74DB9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5E730A">
              <w:rPr>
                <w:rFonts w:ascii="Calibri" w:hAnsi="Calibri" w:cs="Calibri"/>
                <w:b/>
                <w:sz w:val="24"/>
              </w:rPr>
              <w:t>from above</w:t>
            </w:r>
            <w:r w:rsidR="00FA2E08" w:rsidRPr="005E730A">
              <w:rPr>
                <w:rFonts w:ascii="Calibri" w:hAnsi="Calibri" w:cs="Calibri"/>
                <w:b/>
                <w:sz w:val="24"/>
              </w:rPr>
              <w:t>)</w:t>
            </w:r>
          </w:p>
        </w:tc>
        <w:tc>
          <w:tcPr>
            <w:tcW w:w="260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5E730A">
              <w:rPr>
                <w:rFonts w:ascii="Calibri" w:hAnsi="Calibri" w:cs="Calibri"/>
                <w:b/>
                <w:sz w:val="24"/>
              </w:rPr>
              <w:t>Topic</w:t>
            </w:r>
          </w:p>
          <w:p w:rsidR="00516396" w:rsidRPr="005E730A" w:rsidRDefault="00516396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5E730A">
              <w:rPr>
                <w:rFonts w:ascii="Calibri" w:hAnsi="Calibri" w:cs="Calibri"/>
                <w:b/>
                <w:i/>
                <w:sz w:val="24"/>
              </w:rPr>
              <w:t>We expect to discuss these matters</w:t>
            </w:r>
            <w:r w:rsidRPr="005E730A">
              <w:rPr>
                <w:rFonts w:ascii="Calibri" w:hAnsi="Calibri" w:cs="Calibri"/>
                <w:b/>
                <w:sz w:val="24"/>
              </w:rPr>
              <w:t>:</w:t>
            </w:r>
          </w:p>
        </w:tc>
        <w:tc>
          <w:tcPr>
            <w:tcW w:w="594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5E730A">
              <w:rPr>
                <w:rFonts w:ascii="Calibri" w:hAnsi="Calibri" w:cs="Calibri"/>
                <w:b/>
                <w:sz w:val="24"/>
              </w:rPr>
              <w:t>Reason</w:t>
            </w:r>
            <w:r w:rsidR="00CE6A62" w:rsidRPr="005E730A">
              <w:rPr>
                <w:rFonts w:ascii="Calibri" w:hAnsi="Calibri" w:cs="Calibri"/>
                <w:b/>
                <w:sz w:val="24"/>
              </w:rPr>
              <w:t xml:space="preserve"> for closed-session discussion of topic</w:t>
            </w:r>
            <w:r w:rsidR="00AA07AB" w:rsidRPr="005E730A">
              <w:rPr>
                <w:rFonts w:ascii="Calibri" w:hAnsi="Calibri" w:cs="Calibri"/>
                <w:b/>
                <w:sz w:val="24"/>
              </w:rPr>
              <w:t xml:space="preserve"> - </w:t>
            </w:r>
          </w:p>
          <w:p w:rsidR="00AA07AB" w:rsidRPr="005E730A" w:rsidRDefault="00C454DA" w:rsidP="0032367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bookmarkStart w:id="0" w:name="_GoBack"/>
            <w:bookmarkEnd w:id="0"/>
            <w:r w:rsidRPr="005E730A">
              <w:rPr>
                <w:rFonts w:ascii="Calibri" w:hAnsi="Calibri" w:cs="Calibri"/>
                <w:b/>
                <w:sz w:val="10"/>
              </w:rPr>
              <w:br/>
            </w:r>
            <w:r w:rsidR="00AA07AB" w:rsidRPr="005E730A">
              <w:rPr>
                <w:rFonts w:ascii="Calibri" w:hAnsi="Calibri" w:cs="Calibri"/>
                <w:b/>
                <w:i/>
                <w:sz w:val="24"/>
              </w:rPr>
              <w:t>We are closing th</w:t>
            </w:r>
            <w:r w:rsidR="00323672" w:rsidRPr="005E730A">
              <w:rPr>
                <w:rFonts w:ascii="Calibri" w:hAnsi="Calibri" w:cs="Calibri"/>
                <w:b/>
                <w:i/>
                <w:sz w:val="24"/>
              </w:rPr>
              <w:t xml:space="preserve">e </w:t>
            </w:r>
            <w:r w:rsidR="00AA07AB" w:rsidRPr="005E730A">
              <w:rPr>
                <w:rFonts w:ascii="Calibri" w:hAnsi="Calibri" w:cs="Calibri"/>
                <w:b/>
                <w:i/>
                <w:sz w:val="24"/>
              </w:rPr>
              <w:t>meeting</w:t>
            </w:r>
            <w:r w:rsidR="00323672" w:rsidRPr="005E730A">
              <w:rPr>
                <w:rFonts w:ascii="Calibri" w:hAnsi="Calibri" w:cs="Calibri"/>
                <w:b/>
                <w:i/>
                <w:sz w:val="24"/>
              </w:rPr>
              <w:t xml:space="preserve"> to discuss this topic</w:t>
            </w:r>
            <w:r w:rsidR="00AA07AB" w:rsidRPr="005E730A">
              <w:rPr>
                <w:rFonts w:ascii="Calibri" w:hAnsi="Calibri" w:cs="Calibri"/>
                <w:b/>
                <w:i/>
                <w:sz w:val="24"/>
              </w:rPr>
              <w:t xml:space="preserve"> because</w:t>
            </w:r>
            <w:r w:rsidR="00AA07AB" w:rsidRPr="005E730A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B45934" w:rsidRPr="005E730A" w:rsidTr="005E730A">
        <w:tc>
          <w:tcPr>
            <w:tcW w:w="1620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5E730A">
              <w:rPr>
                <w:rFonts w:ascii="Calibri" w:hAnsi="Calibri" w:cs="Calibri"/>
                <w:sz w:val="24"/>
              </w:rPr>
              <w:t>§ 3-305(b)</w:t>
            </w:r>
            <w:r w:rsidRPr="005E730A">
              <w:rPr>
                <w:rFonts w:ascii="Calibri" w:hAnsi="Calibri" w:cs="Calibri"/>
                <w:b/>
                <w:sz w:val="24"/>
              </w:rPr>
              <w:t>(</w:t>
            </w:r>
            <w:r w:rsidR="00AF0168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C71E03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D742C7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5E730A">
              <w:rPr>
                <w:rFonts w:ascii="Calibri" w:hAnsi="Calibri" w:cs="Calibri"/>
                <w:b/>
                <w:sz w:val="24"/>
              </w:rPr>
              <w:t>)</w:t>
            </w:r>
          </w:p>
        </w:tc>
        <w:tc>
          <w:tcPr>
            <w:tcW w:w="260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:rsidR="00FA2E08" w:rsidRPr="005E730A" w:rsidRDefault="00FA2E08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594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  <w:tr w:rsidR="00B45934" w:rsidRPr="005E730A" w:rsidTr="005E730A">
        <w:tc>
          <w:tcPr>
            <w:tcW w:w="1620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5E730A">
              <w:rPr>
                <w:rFonts w:ascii="Calibri" w:hAnsi="Calibri" w:cs="Calibri"/>
                <w:sz w:val="24"/>
              </w:rPr>
              <w:t xml:space="preserve">§ 3-305(b) </w:t>
            </w:r>
            <w:r w:rsidRPr="005E730A">
              <w:rPr>
                <w:rFonts w:ascii="Calibri" w:hAnsi="Calibri" w:cs="Calibri"/>
                <w:b/>
                <w:sz w:val="24"/>
              </w:rPr>
              <w:t>(</w:t>
            </w:r>
            <w:r w:rsidR="00D742C7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C71E03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AF0168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5E730A">
              <w:rPr>
                <w:rFonts w:ascii="Calibri" w:hAnsi="Calibri" w:cs="Calibri"/>
                <w:b/>
                <w:sz w:val="24"/>
              </w:rPr>
              <w:t>)</w:t>
            </w:r>
          </w:p>
        </w:tc>
        <w:tc>
          <w:tcPr>
            <w:tcW w:w="260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:rsidR="00FA2E08" w:rsidRPr="005E730A" w:rsidRDefault="00FA2E08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594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  <w:tr w:rsidR="00B45934" w:rsidRPr="005E730A" w:rsidTr="005E730A">
        <w:tc>
          <w:tcPr>
            <w:tcW w:w="1620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5E730A">
              <w:rPr>
                <w:rFonts w:ascii="Calibri" w:hAnsi="Calibri" w:cs="Calibri"/>
                <w:sz w:val="24"/>
              </w:rPr>
              <w:t xml:space="preserve">§ 3-305(b) </w:t>
            </w:r>
            <w:r w:rsidRPr="005E730A">
              <w:rPr>
                <w:rFonts w:ascii="Calibri" w:hAnsi="Calibri" w:cs="Calibri"/>
                <w:b/>
                <w:sz w:val="24"/>
              </w:rPr>
              <w:t>(</w:t>
            </w:r>
            <w:r w:rsidR="00AF0168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C71E03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D742C7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5E730A">
              <w:rPr>
                <w:rFonts w:ascii="Calibri" w:hAnsi="Calibri" w:cs="Calibri"/>
                <w:b/>
                <w:sz w:val="24"/>
              </w:rPr>
              <w:t>)</w:t>
            </w:r>
          </w:p>
        </w:tc>
        <w:tc>
          <w:tcPr>
            <w:tcW w:w="260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:rsidR="00FA2E08" w:rsidRPr="005E730A" w:rsidRDefault="00FA2E08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594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  <w:tr w:rsidR="00B45934" w:rsidRPr="005E730A" w:rsidTr="005E730A">
        <w:tc>
          <w:tcPr>
            <w:tcW w:w="1620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5E730A">
              <w:rPr>
                <w:rFonts w:ascii="Calibri" w:hAnsi="Calibri" w:cs="Calibri"/>
                <w:sz w:val="24"/>
              </w:rPr>
              <w:t xml:space="preserve">§ 3-305(b) </w:t>
            </w:r>
            <w:r w:rsidRPr="005E730A">
              <w:rPr>
                <w:rFonts w:ascii="Calibri" w:hAnsi="Calibri" w:cs="Calibri"/>
                <w:b/>
                <w:sz w:val="24"/>
              </w:rPr>
              <w:t>(</w:t>
            </w:r>
            <w:r w:rsidR="00AF0168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C71E03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D742C7" w:rsidRPr="005E730A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5E730A">
              <w:rPr>
                <w:rFonts w:ascii="Calibri" w:hAnsi="Calibri" w:cs="Calibri"/>
                <w:b/>
                <w:sz w:val="24"/>
              </w:rPr>
              <w:t>)</w:t>
            </w:r>
          </w:p>
        </w:tc>
        <w:tc>
          <w:tcPr>
            <w:tcW w:w="260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  <w:p w:rsidR="0055004A" w:rsidRPr="005E730A" w:rsidRDefault="0055004A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5945" w:type="dxa"/>
          </w:tcPr>
          <w:p w:rsidR="00B45934" w:rsidRPr="005E730A" w:rsidRDefault="00B45934" w:rsidP="001E1E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</w:tbl>
    <w:p w:rsidR="00516396" w:rsidRPr="005E730A" w:rsidRDefault="00516396" w:rsidP="00516396">
      <w:pPr>
        <w:pStyle w:val="ListParagraph"/>
        <w:tabs>
          <w:tab w:val="left" w:pos="0"/>
        </w:tabs>
        <w:autoSpaceDE w:val="0"/>
        <w:autoSpaceDN w:val="0"/>
        <w:adjustRightInd w:val="0"/>
        <w:ind w:left="540"/>
        <w:rPr>
          <w:rFonts w:ascii="Calibri" w:hAnsi="Calibri" w:cs="Calibri"/>
          <w:b/>
          <w:bCs/>
          <w:sz w:val="24"/>
        </w:rPr>
      </w:pPr>
    </w:p>
    <w:p w:rsidR="00C55DD5" w:rsidRPr="009E57C1" w:rsidRDefault="00C55DD5" w:rsidP="00C71E03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24"/>
        </w:rPr>
      </w:pPr>
      <w:r w:rsidRPr="005E730A">
        <w:rPr>
          <w:rFonts w:ascii="Calibri" w:hAnsi="Calibri" w:cs="Calibri"/>
          <w:b/>
          <w:sz w:val="24"/>
        </w:rPr>
        <w:t>This statement is made by _</w:t>
      </w:r>
      <w:r w:rsidR="0024259E" w:rsidRPr="005E730A">
        <w:rPr>
          <w:rFonts w:ascii="Calibri" w:hAnsi="Calibri" w:cs="Calibri"/>
          <w:b/>
          <w:sz w:val="24"/>
        </w:rPr>
        <w:t>________________________</w:t>
      </w:r>
      <w:r w:rsidR="00C04192" w:rsidRPr="005E730A">
        <w:rPr>
          <w:rFonts w:ascii="Calibri" w:hAnsi="Calibri" w:cs="Calibri"/>
          <w:b/>
          <w:sz w:val="24"/>
          <w:u w:val="single"/>
        </w:rPr>
        <w:t>___________</w:t>
      </w:r>
      <w:r w:rsidR="0024259E" w:rsidRPr="005E730A">
        <w:rPr>
          <w:rFonts w:ascii="Calibri" w:hAnsi="Calibri" w:cs="Calibri"/>
          <w:b/>
          <w:sz w:val="24"/>
        </w:rPr>
        <w:t>___</w:t>
      </w:r>
      <w:r w:rsidRPr="005E730A">
        <w:rPr>
          <w:rFonts w:ascii="Calibri" w:hAnsi="Calibri" w:cs="Calibri"/>
          <w:b/>
          <w:sz w:val="24"/>
        </w:rPr>
        <w:t>, Presidin</w:t>
      </w:r>
      <w:r w:rsidR="00222EDB" w:rsidRPr="005E730A">
        <w:rPr>
          <w:rFonts w:ascii="Calibri" w:hAnsi="Calibri" w:cs="Calibri"/>
          <w:b/>
          <w:sz w:val="24"/>
        </w:rPr>
        <w:t>g</w:t>
      </w:r>
      <w:r w:rsidR="00222EDB" w:rsidRPr="009E57C1">
        <w:rPr>
          <w:rFonts w:ascii="Calibri" w:hAnsi="Calibri" w:cs="Calibri"/>
          <w:b/>
          <w:sz w:val="24"/>
        </w:rPr>
        <w:t xml:space="preserve"> Office</w:t>
      </w:r>
      <w:r w:rsidR="00222EDB" w:rsidRPr="009E57C1">
        <w:rPr>
          <w:rFonts w:ascii="Calibri" w:hAnsi="Calibri" w:cs="Calibri"/>
          <w:b/>
          <w:bCs/>
          <w:sz w:val="24"/>
        </w:rPr>
        <w:t>r.</w:t>
      </w:r>
    </w:p>
    <w:p w:rsidR="0029614E" w:rsidRPr="00C843AB" w:rsidRDefault="0029614E" w:rsidP="00C71E03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</w:p>
    <w:p w:rsidR="001846E3" w:rsidRPr="00CD621E" w:rsidRDefault="00484406" w:rsidP="00CD621E">
      <w:pPr>
        <w:tabs>
          <w:tab w:val="left" w:pos="0"/>
          <w:tab w:val="left" w:pos="450"/>
        </w:tabs>
        <w:autoSpaceDE w:val="0"/>
        <w:autoSpaceDN w:val="0"/>
        <w:adjustRightInd w:val="0"/>
        <w:ind w:left="720" w:hanging="810"/>
        <w:rPr>
          <w:rFonts w:ascii="Calibri" w:hAnsi="Calibri" w:cs="Calibri"/>
          <w:b/>
          <w:sz w:val="24"/>
        </w:rPr>
      </w:pPr>
      <w:r w:rsidRPr="009E57C1">
        <w:rPr>
          <w:rFonts w:ascii="Calibri" w:hAnsi="Calibri" w:cs="Calibri"/>
          <w:b/>
          <w:sz w:val="24"/>
        </w:rPr>
        <w:t>*********************************************************************************</w:t>
      </w:r>
    </w:p>
    <w:p w:rsidR="001846E3" w:rsidRDefault="00222EDB" w:rsidP="00CD621E">
      <w:pPr>
        <w:pStyle w:val="ListParagraph"/>
        <w:autoSpaceDE w:val="0"/>
        <w:autoSpaceDN w:val="0"/>
        <w:adjustRightInd w:val="0"/>
        <w:ind w:left="450"/>
        <w:jc w:val="center"/>
        <w:rPr>
          <w:rFonts w:ascii="Calibri" w:hAnsi="Calibri" w:cs="Calibri"/>
          <w:b/>
          <w:sz w:val="24"/>
        </w:rPr>
      </w:pPr>
      <w:r w:rsidRPr="009E57C1">
        <w:rPr>
          <w:rFonts w:ascii="Calibri" w:hAnsi="Calibri" w:cs="Calibri"/>
          <w:b/>
          <w:sz w:val="24"/>
        </w:rPr>
        <w:t>WORKSHEET FOR OPTIONAL USE IN CLOSED SESSION</w:t>
      </w:r>
      <w:r w:rsidR="001846E3" w:rsidRPr="009E57C1">
        <w:rPr>
          <w:rFonts w:ascii="Calibri" w:hAnsi="Calibri" w:cs="Calibri"/>
          <w:b/>
          <w:sz w:val="24"/>
        </w:rPr>
        <w:t>:</w:t>
      </w:r>
      <w:r w:rsidR="009B0AC9" w:rsidRPr="009E57C1">
        <w:rPr>
          <w:rFonts w:ascii="Calibri" w:hAnsi="Calibri" w:cs="Calibri"/>
          <w:b/>
          <w:sz w:val="24"/>
        </w:rPr>
        <w:t xml:space="preserve"> </w:t>
      </w:r>
      <w:r w:rsidRPr="00A51167">
        <w:rPr>
          <w:rFonts w:ascii="Calibri" w:hAnsi="Calibri" w:cs="Calibri"/>
          <w:b/>
          <w:sz w:val="24"/>
        </w:rPr>
        <w:t xml:space="preserve">INFORMATION THAT </w:t>
      </w:r>
      <w:r w:rsidRPr="00C04192">
        <w:rPr>
          <w:rFonts w:ascii="Calibri" w:hAnsi="Calibri" w:cs="Calibri"/>
          <w:b/>
          <w:sz w:val="24"/>
          <w:u w:val="single"/>
        </w:rPr>
        <w:t>MUST</w:t>
      </w:r>
      <w:r w:rsidRPr="00A51167">
        <w:rPr>
          <w:rFonts w:ascii="Calibri" w:hAnsi="Calibri" w:cs="Calibri"/>
          <w:b/>
          <w:sz w:val="24"/>
        </w:rPr>
        <w:t xml:space="preserve"> BE DISCLOSED IN THE MINUTES OF THE NEXT </w:t>
      </w:r>
      <w:r w:rsidR="004C7A70" w:rsidRPr="00A51167">
        <w:rPr>
          <w:rFonts w:ascii="Calibri" w:hAnsi="Calibri" w:cs="Calibri"/>
          <w:b/>
          <w:sz w:val="24"/>
        </w:rPr>
        <w:t>OPEN</w:t>
      </w:r>
      <w:r w:rsidRPr="00A51167">
        <w:rPr>
          <w:rFonts w:ascii="Calibri" w:hAnsi="Calibri" w:cs="Calibri"/>
          <w:b/>
          <w:sz w:val="24"/>
        </w:rPr>
        <w:t xml:space="preserve"> </w:t>
      </w:r>
      <w:r w:rsidR="00FC3CD8" w:rsidRPr="00A51167">
        <w:rPr>
          <w:rFonts w:ascii="Calibri" w:hAnsi="Calibri" w:cs="Calibri"/>
          <w:b/>
          <w:sz w:val="24"/>
        </w:rPr>
        <w:t xml:space="preserve">SESSION </w:t>
      </w:r>
      <w:r w:rsidR="00A4679A" w:rsidRPr="00A51167">
        <w:rPr>
          <w:rFonts w:ascii="Calibri" w:hAnsi="Calibri" w:cs="Calibri"/>
          <w:b/>
          <w:sz w:val="24"/>
        </w:rPr>
        <w:t xml:space="preserve">(§ </w:t>
      </w:r>
      <w:r w:rsidR="00FC3C71" w:rsidRPr="00A51167">
        <w:rPr>
          <w:rFonts w:ascii="Calibri" w:hAnsi="Calibri" w:cs="Calibri"/>
          <w:b/>
          <w:sz w:val="24"/>
        </w:rPr>
        <w:t>3-306</w:t>
      </w:r>
      <w:proofErr w:type="gramStart"/>
      <w:r w:rsidR="00FC3C71" w:rsidRPr="00A51167">
        <w:rPr>
          <w:rFonts w:ascii="Calibri" w:hAnsi="Calibri" w:cs="Calibri"/>
          <w:b/>
          <w:sz w:val="24"/>
        </w:rPr>
        <w:t>)</w:t>
      </w:r>
      <w:r w:rsidR="00A51167">
        <w:rPr>
          <w:rFonts w:ascii="Calibri" w:hAnsi="Calibri" w:cs="Calibri"/>
          <w:b/>
          <w:sz w:val="24"/>
        </w:rPr>
        <w:t>(</w:t>
      </w:r>
      <w:proofErr w:type="gramEnd"/>
      <w:r w:rsidR="00A51167">
        <w:rPr>
          <w:rFonts w:ascii="Calibri" w:hAnsi="Calibri" w:cs="Calibri"/>
          <w:b/>
          <w:sz w:val="24"/>
        </w:rPr>
        <w:t>c)(2)</w:t>
      </w:r>
      <w:r w:rsidR="00F80033">
        <w:rPr>
          <w:rFonts w:ascii="Calibri" w:hAnsi="Calibri" w:cs="Calibri"/>
          <w:b/>
          <w:sz w:val="24"/>
        </w:rPr>
        <w:t xml:space="preserve"> or </w:t>
      </w:r>
      <w:r w:rsidR="00F80033" w:rsidRPr="009E57C1">
        <w:rPr>
          <w:rFonts w:ascii="Calibri" w:hAnsi="Calibri" w:cs="Calibri"/>
          <w:b/>
          <w:sz w:val="24"/>
        </w:rPr>
        <w:t>§ 3-104</w:t>
      </w:r>
    </w:p>
    <w:p w:rsidR="00194D8C" w:rsidRPr="00194D8C" w:rsidRDefault="00194D8C" w:rsidP="00194D8C">
      <w:pPr>
        <w:autoSpaceDE w:val="0"/>
        <w:autoSpaceDN w:val="0"/>
        <w:adjustRightInd w:val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For meetings closed under an exception, as disclosed above:</w:t>
      </w:r>
    </w:p>
    <w:p w:rsidR="00A4679A" w:rsidRPr="00A51167" w:rsidRDefault="00A4679A" w:rsidP="00172B39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A51167">
        <w:rPr>
          <w:rFonts w:ascii="Calibri" w:hAnsi="Calibri" w:cs="Calibri"/>
          <w:sz w:val="24"/>
        </w:rPr>
        <w:t>Time of closed session</w:t>
      </w:r>
      <w:proofErr w:type="gramStart"/>
      <w:r w:rsidR="0050228E" w:rsidRPr="00A51167">
        <w:rPr>
          <w:rFonts w:ascii="Calibri" w:hAnsi="Calibri" w:cs="Calibri"/>
          <w:sz w:val="24"/>
        </w:rPr>
        <w:t>:_</w:t>
      </w:r>
      <w:proofErr w:type="gramEnd"/>
      <w:r w:rsidR="0050228E" w:rsidRPr="00A51167">
        <w:rPr>
          <w:rFonts w:ascii="Calibri" w:hAnsi="Calibri" w:cs="Calibri"/>
          <w:sz w:val="24"/>
        </w:rPr>
        <w:t>_____________</w:t>
      </w:r>
      <w:r w:rsidRPr="00A51167">
        <w:rPr>
          <w:rFonts w:ascii="Calibri" w:hAnsi="Calibri" w:cs="Calibri"/>
          <w:sz w:val="24"/>
        </w:rPr>
        <w:t>Place:</w:t>
      </w:r>
      <w:r w:rsidR="00FC3C71" w:rsidRPr="00A51167">
        <w:rPr>
          <w:rFonts w:ascii="Calibri" w:hAnsi="Calibri" w:cs="Calibri"/>
          <w:sz w:val="24"/>
        </w:rPr>
        <w:t>________________</w:t>
      </w:r>
      <w:r w:rsidR="00B02FA7" w:rsidRPr="00A51167">
        <w:rPr>
          <w:rFonts w:ascii="Calibri" w:hAnsi="Calibri" w:cs="Calibri"/>
          <w:sz w:val="24"/>
        </w:rPr>
        <w:t>______________________</w:t>
      </w:r>
      <w:r w:rsidR="009E57C1" w:rsidRPr="00A51167">
        <w:rPr>
          <w:rFonts w:ascii="Calibri" w:hAnsi="Calibri" w:cs="Calibri"/>
          <w:sz w:val="24"/>
        </w:rPr>
        <w:t>____</w:t>
      </w:r>
    </w:p>
    <w:p w:rsidR="00FC3CD8" w:rsidRPr="00A51167" w:rsidRDefault="00A4679A" w:rsidP="00172B39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A51167">
        <w:rPr>
          <w:rFonts w:ascii="Calibri" w:hAnsi="Calibri" w:cs="Calibri"/>
          <w:sz w:val="24"/>
        </w:rPr>
        <w:t>Purpose</w:t>
      </w:r>
      <w:r w:rsidR="00484406" w:rsidRPr="00A51167">
        <w:rPr>
          <w:rFonts w:ascii="Calibri" w:hAnsi="Calibri" w:cs="Calibri"/>
          <w:sz w:val="24"/>
        </w:rPr>
        <w:t>(s)</w:t>
      </w:r>
      <w:r w:rsidRPr="00A51167">
        <w:rPr>
          <w:rFonts w:ascii="Calibri" w:hAnsi="Calibri" w:cs="Calibri"/>
          <w:sz w:val="24"/>
        </w:rPr>
        <w:t>:</w:t>
      </w:r>
      <w:r w:rsidR="00FC3C71" w:rsidRPr="00A51167">
        <w:rPr>
          <w:rFonts w:ascii="Calibri" w:hAnsi="Calibri" w:cs="Calibri"/>
          <w:sz w:val="24"/>
        </w:rPr>
        <w:t>_________________</w:t>
      </w:r>
      <w:r w:rsidR="009B0AC9" w:rsidRPr="00A51167">
        <w:rPr>
          <w:rFonts w:ascii="Calibri" w:hAnsi="Calibri" w:cs="Calibri"/>
          <w:sz w:val="24"/>
        </w:rPr>
        <w:t>____________________________________</w:t>
      </w:r>
      <w:r w:rsidR="00484406" w:rsidRPr="00A51167">
        <w:rPr>
          <w:rFonts w:ascii="Calibri" w:hAnsi="Calibri" w:cs="Calibri"/>
          <w:sz w:val="24"/>
        </w:rPr>
        <w:t>________________</w:t>
      </w:r>
      <w:r w:rsidR="009E57C1" w:rsidRPr="00A51167">
        <w:rPr>
          <w:rFonts w:ascii="Calibri" w:hAnsi="Calibri" w:cs="Calibri"/>
          <w:sz w:val="24"/>
        </w:rPr>
        <w:t>__</w:t>
      </w:r>
    </w:p>
    <w:p w:rsidR="00FC3C71" w:rsidRDefault="00FC3C71" w:rsidP="00172B39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A51167">
        <w:rPr>
          <w:rFonts w:ascii="Calibri" w:hAnsi="Calibri" w:cs="Calibri"/>
          <w:sz w:val="24"/>
        </w:rPr>
        <w:t>Members who voted to meet in closed session: ______________________________</w:t>
      </w:r>
      <w:r w:rsidR="00484406" w:rsidRPr="00A51167">
        <w:rPr>
          <w:rFonts w:ascii="Calibri" w:hAnsi="Calibri" w:cs="Calibri"/>
          <w:sz w:val="24"/>
        </w:rPr>
        <w:t>____</w:t>
      </w:r>
      <w:r w:rsidR="009E57C1" w:rsidRPr="00A51167">
        <w:rPr>
          <w:rFonts w:ascii="Calibri" w:hAnsi="Calibri" w:cs="Calibri"/>
          <w:sz w:val="24"/>
        </w:rPr>
        <w:t>_______</w:t>
      </w:r>
    </w:p>
    <w:p w:rsidR="00C04192" w:rsidRPr="00C04192" w:rsidRDefault="00C04192" w:rsidP="00C04192">
      <w:pPr>
        <w:rPr>
          <w:rFonts w:ascii="Calibri" w:hAnsi="Calibri" w:cs="Calibri"/>
          <w:bCs/>
          <w:sz w:val="24"/>
        </w:rPr>
      </w:pPr>
      <w:r w:rsidRPr="00C04192">
        <w:rPr>
          <w:rFonts w:ascii="Calibri" w:hAnsi="Calibri" w:cs="Calibri"/>
          <w:bCs/>
          <w:sz w:val="24"/>
        </w:rPr>
        <w:t>________________________________________________________________________________</w:t>
      </w:r>
    </w:p>
    <w:p w:rsidR="00172B39" w:rsidRPr="009E57C1" w:rsidRDefault="00172B39" w:rsidP="00172B39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9E57C1">
        <w:rPr>
          <w:rFonts w:ascii="Calibri" w:hAnsi="Calibri" w:cs="Calibri"/>
          <w:sz w:val="24"/>
        </w:rPr>
        <w:t>Persons attending closed session</w:t>
      </w:r>
      <w:proofErr w:type="gramStart"/>
      <w:r w:rsidRPr="009E57C1">
        <w:rPr>
          <w:rFonts w:ascii="Calibri" w:hAnsi="Calibri" w:cs="Calibri"/>
          <w:sz w:val="24"/>
        </w:rPr>
        <w:t>:</w:t>
      </w:r>
      <w:r w:rsidR="00FC3C71" w:rsidRPr="009E57C1">
        <w:rPr>
          <w:rFonts w:ascii="Calibri" w:hAnsi="Calibri" w:cs="Calibri"/>
          <w:sz w:val="24"/>
        </w:rPr>
        <w:t>_</w:t>
      </w:r>
      <w:proofErr w:type="gramEnd"/>
      <w:r w:rsidR="00FC3C71" w:rsidRPr="009E57C1">
        <w:rPr>
          <w:rFonts w:ascii="Calibri" w:hAnsi="Calibri" w:cs="Calibri"/>
          <w:sz w:val="24"/>
        </w:rPr>
        <w:t>_______________</w:t>
      </w:r>
      <w:r w:rsidR="009E57C1">
        <w:rPr>
          <w:rFonts w:ascii="Calibri" w:hAnsi="Calibri" w:cs="Calibri"/>
          <w:sz w:val="24"/>
        </w:rPr>
        <w:t>_____________________________________</w:t>
      </w:r>
    </w:p>
    <w:p w:rsidR="00C04192" w:rsidRPr="00C04192" w:rsidRDefault="00C04192" w:rsidP="00C04192">
      <w:pPr>
        <w:rPr>
          <w:rFonts w:ascii="Calibri" w:hAnsi="Calibri" w:cs="Calibri"/>
          <w:bCs/>
          <w:sz w:val="24"/>
        </w:rPr>
      </w:pPr>
      <w:r w:rsidRPr="00C04192">
        <w:rPr>
          <w:rFonts w:ascii="Calibri" w:hAnsi="Calibri" w:cs="Calibri"/>
          <w:bCs/>
          <w:sz w:val="24"/>
        </w:rPr>
        <w:t>________________________________________________________________________________</w:t>
      </w:r>
    </w:p>
    <w:p w:rsidR="00E86ED3" w:rsidRPr="009E57C1" w:rsidRDefault="001B1120" w:rsidP="00172B39">
      <w:pPr>
        <w:rPr>
          <w:rFonts w:ascii="Calibri" w:hAnsi="Calibri" w:cs="Calibri"/>
          <w:sz w:val="24"/>
        </w:rPr>
      </w:pPr>
      <w:r w:rsidRPr="009E57C1">
        <w:rPr>
          <w:rFonts w:ascii="Calibri" w:hAnsi="Calibri" w:cs="Calibri"/>
          <w:sz w:val="24"/>
        </w:rPr>
        <w:t xml:space="preserve">Authority under § 3-305 for </w:t>
      </w:r>
      <w:r w:rsidR="009B0AC9" w:rsidRPr="009E57C1">
        <w:rPr>
          <w:rFonts w:ascii="Calibri" w:hAnsi="Calibri" w:cs="Calibri"/>
          <w:sz w:val="24"/>
        </w:rPr>
        <w:t>the</w:t>
      </w:r>
      <w:r w:rsidRPr="009E57C1">
        <w:rPr>
          <w:rFonts w:ascii="Calibri" w:hAnsi="Calibri" w:cs="Calibri"/>
          <w:sz w:val="24"/>
        </w:rPr>
        <w:t xml:space="preserve"> closed session</w:t>
      </w:r>
      <w:r w:rsidR="00C04192">
        <w:rPr>
          <w:rFonts w:ascii="Calibri" w:hAnsi="Calibri" w:cs="Calibri"/>
          <w:sz w:val="24"/>
        </w:rPr>
        <w:t xml:space="preserve"> (see chart above)</w:t>
      </w:r>
      <w:r w:rsidRPr="009E57C1">
        <w:rPr>
          <w:rFonts w:ascii="Calibri" w:hAnsi="Calibri" w:cs="Calibri"/>
          <w:sz w:val="24"/>
        </w:rPr>
        <w:t>:</w:t>
      </w:r>
      <w:r w:rsidR="00C04192">
        <w:rPr>
          <w:rFonts w:ascii="Calibri" w:hAnsi="Calibri" w:cs="Calibri"/>
          <w:sz w:val="24"/>
        </w:rPr>
        <w:t>__________________________</w:t>
      </w:r>
      <w:r w:rsidR="009E57C1">
        <w:rPr>
          <w:rFonts w:ascii="Calibri" w:hAnsi="Calibri" w:cs="Calibri"/>
          <w:sz w:val="24"/>
        </w:rPr>
        <w:t>_</w:t>
      </w:r>
    </w:p>
    <w:p w:rsidR="001846E3" w:rsidRPr="009E57C1" w:rsidRDefault="0050228E" w:rsidP="00172B39">
      <w:pPr>
        <w:rPr>
          <w:rFonts w:ascii="Calibri" w:hAnsi="Calibri" w:cs="Calibri"/>
          <w:bCs/>
          <w:sz w:val="24"/>
        </w:rPr>
      </w:pPr>
      <w:r w:rsidRPr="009E57C1">
        <w:rPr>
          <w:rFonts w:ascii="Calibri" w:hAnsi="Calibri" w:cs="Calibri"/>
          <w:bCs/>
          <w:sz w:val="24"/>
        </w:rPr>
        <w:t>Topics actually discussed: _________________________________</w:t>
      </w:r>
      <w:r w:rsidR="001846E3" w:rsidRPr="009E57C1">
        <w:rPr>
          <w:rFonts w:ascii="Calibri" w:hAnsi="Calibri" w:cs="Calibri"/>
          <w:bCs/>
          <w:sz w:val="24"/>
        </w:rPr>
        <w:t>_____________________</w:t>
      </w:r>
      <w:r w:rsidR="007748FD">
        <w:rPr>
          <w:rFonts w:ascii="Calibri" w:hAnsi="Calibri" w:cs="Calibri"/>
          <w:bCs/>
          <w:sz w:val="24"/>
        </w:rPr>
        <w:t>_____</w:t>
      </w:r>
    </w:p>
    <w:p w:rsidR="00C04192" w:rsidRPr="00C04192" w:rsidRDefault="00C04192" w:rsidP="00C04192">
      <w:pPr>
        <w:rPr>
          <w:rFonts w:ascii="Calibri" w:hAnsi="Calibri" w:cs="Calibri"/>
          <w:bCs/>
          <w:sz w:val="24"/>
        </w:rPr>
      </w:pPr>
      <w:r w:rsidRPr="00C04192">
        <w:rPr>
          <w:rFonts w:ascii="Calibri" w:hAnsi="Calibri" w:cs="Calibri"/>
          <w:bCs/>
          <w:sz w:val="24"/>
        </w:rPr>
        <w:t>________________________________________________________________________________</w:t>
      </w:r>
    </w:p>
    <w:p w:rsidR="007748FD" w:rsidRPr="00C843AB" w:rsidRDefault="00793405" w:rsidP="005E730A">
      <w:pPr>
        <w:tabs>
          <w:tab w:val="left" w:pos="9630"/>
        </w:tabs>
        <w:rPr>
          <w:rFonts w:ascii="Calibri" w:hAnsi="Calibri" w:cs="Calibri"/>
          <w:bCs/>
          <w:sz w:val="14"/>
          <w:u w:val="single"/>
        </w:rPr>
      </w:pPr>
      <w:r>
        <w:rPr>
          <w:rFonts w:ascii="Calibri" w:hAnsi="Calibri" w:cs="Calibri"/>
          <w:bCs/>
          <w:sz w:val="24"/>
        </w:rPr>
        <w:t>Each action</w:t>
      </w:r>
      <w:r w:rsidR="005E730A">
        <w:rPr>
          <w:rFonts w:ascii="Calibri" w:hAnsi="Calibri" w:cs="Calibri"/>
          <w:bCs/>
          <w:sz w:val="24"/>
        </w:rPr>
        <w:t xml:space="preserve"> T</w:t>
      </w:r>
      <w:r w:rsidR="0050228E" w:rsidRPr="009E57C1">
        <w:rPr>
          <w:rFonts w:ascii="Calibri" w:hAnsi="Calibri" w:cs="Calibri"/>
          <w:bCs/>
          <w:sz w:val="24"/>
        </w:rPr>
        <w:t>aken</w:t>
      </w:r>
      <w:r w:rsidR="001846E3" w:rsidRPr="009E57C1">
        <w:rPr>
          <w:rFonts w:ascii="Calibri" w:hAnsi="Calibri" w:cs="Calibri"/>
          <w:bCs/>
          <w:sz w:val="24"/>
        </w:rPr>
        <w:t>:</w:t>
      </w:r>
      <w:r w:rsidR="005E730A">
        <w:rPr>
          <w:rFonts w:ascii="Calibri" w:hAnsi="Calibri" w:cs="Calibri"/>
          <w:bCs/>
          <w:sz w:val="24"/>
        </w:rPr>
        <w:t xml:space="preserve"> </w:t>
      </w:r>
      <w:r w:rsidR="005E730A" w:rsidRPr="005E730A">
        <w:rPr>
          <w:rFonts w:ascii="Calibri" w:hAnsi="Calibri" w:cs="Calibri"/>
          <w:bCs/>
          <w:sz w:val="24"/>
          <w:u w:val="single"/>
        </w:rPr>
        <w:tab/>
      </w:r>
      <w:r w:rsidR="005E730A" w:rsidRPr="005E730A">
        <w:rPr>
          <w:rFonts w:ascii="Calibri" w:hAnsi="Calibri" w:cs="Calibri"/>
          <w:bCs/>
          <w:sz w:val="24"/>
          <w:u w:val="single"/>
        </w:rPr>
        <w:br/>
      </w:r>
      <w:r w:rsidR="005E730A">
        <w:rPr>
          <w:rFonts w:ascii="Calibri" w:hAnsi="Calibri" w:cs="Calibri"/>
          <w:bCs/>
          <w:sz w:val="24"/>
          <w:u w:val="single"/>
        </w:rPr>
        <w:tab/>
      </w:r>
      <w:r w:rsidR="005E730A">
        <w:rPr>
          <w:rFonts w:ascii="Calibri" w:hAnsi="Calibri" w:cs="Calibri"/>
          <w:bCs/>
          <w:sz w:val="24"/>
          <w:u w:val="single"/>
        </w:rPr>
        <w:br/>
      </w:r>
    </w:p>
    <w:p w:rsidR="00B02FA7" w:rsidRPr="009E57C1" w:rsidRDefault="00B02FA7" w:rsidP="00C04192">
      <w:pPr>
        <w:jc w:val="right"/>
        <w:rPr>
          <w:rFonts w:ascii="Calibri" w:hAnsi="Calibri" w:cs="Calibri"/>
          <w:sz w:val="24"/>
        </w:rPr>
      </w:pPr>
      <w:r w:rsidRPr="009E57C1">
        <w:rPr>
          <w:rFonts w:ascii="Calibri" w:hAnsi="Calibri" w:cs="Calibri"/>
          <w:sz w:val="16"/>
          <w:szCs w:val="16"/>
        </w:rPr>
        <w:t>(</w:t>
      </w:r>
      <w:r w:rsidR="009E57C1">
        <w:rPr>
          <w:rFonts w:ascii="Calibri" w:hAnsi="Calibri" w:cs="Calibri"/>
          <w:sz w:val="16"/>
          <w:szCs w:val="16"/>
        </w:rPr>
        <w:t>Form r</w:t>
      </w:r>
      <w:r w:rsidR="0029614E" w:rsidRPr="009E57C1">
        <w:rPr>
          <w:rFonts w:ascii="Calibri" w:hAnsi="Calibri" w:cs="Calibri"/>
          <w:sz w:val="16"/>
          <w:szCs w:val="16"/>
        </w:rPr>
        <w:t>ev.</w:t>
      </w:r>
      <w:r w:rsidRPr="009E57C1">
        <w:rPr>
          <w:rFonts w:ascii="Calibri" w:hAnsi="Calibri" w:cs="Calibri"/>
          <w:sz w:val="16"/>
          <w:szCs w:val="16"/>
        </w:rPr>
        <w:t xml:space="preserve"> </w:t>
      </w:r>
      <w:r w:rsidR="00CD621E">
        <w:rPr>
          <w:rFonts w:ascii="Calibri" w:hAnsi="Calibri" w:cs="Calibri"/>
          <w:sz w:val="16"/>
          <w:szCs w:val="16"/>
        </w:rPr>
        <w:t>`10</w:t>
      </w:r>
      <w:r w:rsidRPr="009E57C1">
        <w:rPr>
          <w:rFonts w:ascii="Calibri" w:hAnsi="Calibri" w:cs="Calibri"/>
          <w:sz w:val="16"/>
          <w:szCs w:val="16"/>
        </w:rPr>
        <w:t>/</w:t>
      </w:r>
      <w:r w:rsidR="00CD621E">
        <w:rPr>
          <w:rFonts w:ascii="Calibri" w:hAnsi="Calibri" w:cs="Calibri"/>
          <w:sz w:val="16"/>
          <w:szCs w:val="16"/>
        </w:rPr>
        <w:t>1</w:t>
      </w:r>
      <w:r w:rsidRPr="009E57C1">
        <w:rPr>
          <w:rFonts w:ascii="Calibri" w:hAnsi="Calibri" w:cs="Calibri"/>
          <w:sz w:val="16"/>
          <w:szCs w:val="16"/>
        </w:rPr>
        <w:t>/201</w:t>
      </w:r>
      <w:r w:rsidR="00CD621E">
        <w:rPr>
          <w:rFonts w:ascii="Calibri" w:hAnsi="Calibri" w:cs="Calibri"/>
          <w:sz w:val="16"/>
          <w:szCs w:val="16"/>
        </w:rPr>
        <w:t>8</w:t>
      </w:r>
      <w:r w:rsidRPr="009E57C1">
        <w:rPr>
          <w:rFonts w:ascii="Calibri" w:hAnsi="Calibri" w:cs="Calibri"/>
          <w:sz w:val="16"/>
          <w:szCs w:val="16"/>
        </w:rPr>
        <w:t>)</w:t>
      </w:r>
    </w:p>
    <w:sectPr w:rsidR="00B02FA7" w:rsidRPr="009E57C1" w:rsidSect="00C843AB">
      <w:pgSz w:w="12240" w:h="15840"/>
      <w:pgMar w:top="1080" w:right="1152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70" w:rsidRDefault="00A22070" w:rsidP="00243AF7">
      <w:r>
        <w:separator/>
      </w:r>
    </w:p>
  </w:endnote>
  <w:endnote w:type="continuationSeparator" w:id="0">
    <w:p w:rsidR="00A22070" w:rsidRDefault="00A22070" w:rsidP="002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70" w:rsidRDefault="00A22070" w:rsidP="00243AF7">
      <w:r>
        <w:separator/>
      </w:r>
    </w:p>
  </w:footnote>
  <w:footnote w:type="continuationSeparator" w:id="0">
    <w:p w:rsidR="00A22070" w:rsidRDefault="00A22070" w:rsidP="00243AF7">
      <w:r>
        <w:continuationSeparator/>
      </w:r>
    </w:p>
  </w:footnote>
  <w:footnote w:id="1">
    <w:p w:rsidR="009540E6" w:rsidRPr="00FA2E08" w:rsidRDefault="009540E6" w:rsidP="009540E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FA2E08" w:rsidRPr="00F24EA3">
        <w:rPr>
          <w:sz w:val="16"/>
          <w:szCs w:val="16"/>
        </w:rPr>
        <w:t xml:space="preserve"> </w:t>
      </w:r>
      <w:hyperlink r:id="rId1" w:history="1">
        <w:r w:rsidR="00D30828" w:rsidRPr="00887A56">
          <w:rPr>
            <w:rStyle w:val="Hyperlink"/>
            <w:sz w:val="16"/>
            <w:szCs w:val="16"/>
          </w:rPr>
          <w:t>http://www.marylandattorneygeneral.gov/OpenGov%20Documents/Openmeetings/COMPLIANCE_CHECKLIST%20.pdf</w:t>
        </w:r>
      </w:hyperlink>
      <w:r w:rsidR="00D30828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65A8C"/>
    <w:multiLevelType w:val="hybridMultilevel"/>
    <w:tmpl w:val="AF26ECB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C3C67"/>
    <w:multiLevelType w:val="hybridMultilevel"/>
    <w:tmpl w:val="C32E6A92"/>
    <w:lvl w:ilvl="0" w:tplc="CAF6FE34">
      <w:start w:val="1"/>
      <w:numFmt w:val="decimal"/>
      <w:lvlText w:val="%1."/>
      <w:lvlJc w:val="left"/>
      <w:pPr>
        <w:ind w:left="99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C9D2129"/>
    <w:multiLevelType w:val="hybridMultilevel"/>
    <w:tmpl w:val="E14222C2"/>
    <w:lvl w:ilvl="0" w:tplc="F0D495AE">
      <w:start w:val="1"/>
      <w:numFmt w:val="decimal"/>
      <w:lvlText w:val="(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39"/>
    <w:rsid w:val="00003168"/>
    <w:rsid w:val="00056A2E"/>
    <w:rsid w:val="00071AF7"/>
    <w:rsid w:val="00106845"/>
    <w:rsid w:val="00106C2F"/>
    <w:rsid w:val="00172B39"/>
    <w:rsid w:val="001846E3"/>
    <w:rsid w:val="00191587"/>
    <w:rsid w:val="00194D8C"/>
    <w:rsid w:val="001B1120"/>
    <w:rsid w:val="001B1CAA"/>
    <w:rsid w:val="001D2574"/>
    <w:rsid w:val="001E7E75"/>
    <w:rsid w:val="002018FE"/>
    <w:rsid w:val="00222EDB"/>
    <w:rsid w:val="0024259E"/>
    <w:rsid w:val="00243AF7"/>
    <w:rsid w:val="0028054D"/>
    <w:rsid w:val="0029614E"/>
    <w:rsid w:val="002A11C9"/>
    <w:rsid w:val="002D2950"/>
    <w:rsid w:val="002F7D41"/>
    <w:rsid w:val="00323672"/>
    <w:rsid w:val="003F5B6F"/>
    <w:rsid w:val="00431495"/>
    <w:rsid w:val="00444FEF"/>
    <w:rsid w:val="00462DE9"/>
    <w:rsid w:val="00470F85"/>
    <w:rsid w:val="00484406"/>
    <w:rsid w:val="0048559C"/>
    <w:rsid w:val="004878C1"/>
    <w:rsid w:val="00497CBF"/>
    <w:rsid w:val="004B3509"/>
    <w:rsid w:val="004C7A70"/>
    <w:rsid w:val="004D27EC"/>
    <w:rsid w:val="004D6B41"/>
    <w:rsid w:val="004F01AA"/>
    <w:rsid w:val="004F4E06"/>
    <w:rsid w:val="0050228E"/>
    <w:rsid w:val="00516396"/>
    <w:rsid w:val="00516F8D"/>
    <w:rsid w:val="00531CAC"/>
    <w:rsid w:val="00546FE6"/>
    <w:rsid w:val="0055004A"/>
    <w:rsid w:val="00584416"/>
    <w:rsid w:val="00587055"/>
    <w:rsid w:val="005D0CAE"/>
    <w:rsid w:val="005E730A"/>
    <w:rsid w:val="005F6E8F"/>
    <w:rsid w:val="00660A57"/>
    <w:rsid w:val="00661BC0"/>
    <w:rsid w:val="006D4622"/>
    <w:rsid w:val="006F3570"/>
    <w:rsid w:val="00741E96"/>
    <w:rsid w:val="00741FCE"/>
    <w:rsid w:val="007458D7"/>
    <w:rsid w:val="00761D76"/>
    <w:rsid w:val="007748FD"/>
    <w:rsid w:val="00793405"/>
    <w:rsid w:val="00822CED"/>
    <w:rsid w:val="00837731"/>
    <w:rsid w:val="008B01D2"/>
    <w:rsid w:val="008C1765"/>
    <w:rsid w:val="008C6439"/>
    <w:rsid w:val="008D2D2E"/>
    <w:rsid w:val="008E289C"/>
    <w:rsid w:val="0091652B"/>
    <w:rsid w:val="00944B5D"/>
    <w:rsid w:val="00947A1E"/>
    <w:rsid w:val="009540E6"/>
    <w:rsid w:val="009603A7"/>
    <w:rsid w:val="009875BC"/>
    <w:rsid w:val="00997FFD"/>
    <w:rsid w:val="009A1BA6"/>
    <w:rsid w:val="009A335C"/>
    <w:rsid w:val="009B0AC9"/>
    <w:rsid w:val="009E57C1"/>
    <w:rsid w:val="009F52D0"/>
    <w:rsid w:val="00A22070"/>
    <w:rsid w:val="00A4679A"/>
    <w:rsid w:val="00A51167"/>
    <w:rsid w:val="00A5561C"/>
    <w:rsid w:val="00AA07AB"/>
    <w:rsid w:val="00AA53E2"/>
    <w:rsid w:val="00AF0168"/>
    <w:rsid w:val="00B02FA7"/>
    <w:rsid w:val="00B2079C"/>
    <w:rsid w:val="00B21A5F"/>
    <w:rsid w:val="00B32369"/>
    <w:rsid w:val="00B45934"/>
    <w:rsid w:val="00BD7CB2"/>
    <w:rsid w:val="00BE7989"/>
    <w:rsid w:val="00C04192"/>
    <w:rsid w:val="00C057A1"/>
    <w:rsid w:val="00C454DA"/>
    <w:rsid w:val="00C55DD5"/>
    <w:rsid w:val="00C60471"/>
    <w:rsid w:val="00C65F0F"/>
    <w:rsid w:val="00C71E03"/>
    <w:rsid w:val="00C74DB9"/>
    <w:rsid w:val="00C771AA"/>
    <w:rsid w:val="00C843AB"/>
    <w:rsid w:val="00CD621E"/>
    <w:rsid w:val="00CE6A62"/>
    <w:rsid w:val="00D108C5"/>
    <w:rsid w:val="00D30828"/>
    <w:rsid w:val="00D742C7"/>
    <w:rsid w:val="00D815E1"/>
    <w:rsid w:val="00D977E3"/>
    <w:rsid w:val="00DC6E24"/>
    <w:rsid w:val="00E22223"/>
    <w:rsid w:val="00E81854"/>
    <w:rsid w:val="00E83D03"/>
    <w:rsid w:val="00E86ED3"/>
    <w:rsid w:val="00ED740D"/>
    <w:rsid w:val="00EE455E"/>
    <w:rsid w:val="00EE76F2"/>
    <w:rsid w:val="00EF093C"/>
    <w:rsid w:val="00F24EA3"/>
    <w:rsid w:val="00F715BE"/>
    <w:rsid w:val="00F80033"/>
    <w:rsid w:val="00FA2E08"/>
    <w:rsid w:val="00FC3C71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ADFF"/>
  <w15:docId w15:val="{61CABA71-D62A-42E0-89DA-643E0BBB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3AF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3A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3AF7"/>
    <w:rPr>
      <w:vertAlign w:val="superscript"/>
    </w:rPr>
  </w:style>
  <w:style w:type="table" w:styleId="TableGrid">
    <w:name w:val="Table Grid"/>
    <w:basedOn w:val="TableNormal"/>
    <w:uiPriority w:val="59"/>
    <w:rsid w:val="00B4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rylandattorneygeneral.gov/OpenGov%20Documents/Openmeetings/COMPLIANCE_CHECKLIST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11FCE1B86A646A6659130E8713A43" ma:contentTypeVersion="1" ma:contentTypeDescription="Create a new document." ma:contentTypeScope="" ma:versionID="8cab8123b207c35e755f0523135317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064AE-84FA-45F1-9975-47B00701DEE7}"/>
</file>

<file path=customXml/itemProps2.xml><?xml version="1.0" encoding="utf-8"?>
<ds:datastoreItem xmlns:ds="http://schemas.openxmlformats.org/officeDocument/2006/customXml" ds:itemID="{CEC3EDC8-27BF-42A5-ABEE-B0978B946D01}"/>
</file>

<file path=customXml/itemProps3.xml><?xml version="1.0" encoding="utf-8"?>
<ds:datastoreItem xmlns:ds="http://schemas.openxmlformats.org/officeDocument/2006/customXml" ds:itemID="{8BDBB1D4-EBB0-4717-BEFF-F07EF57635AB}"/>
</file>

<file path=customXml/itemProps4.xml><?xml version="1.0" encoding="utf-8"?>
<ds:datastoreItem xmlns:ds="http://schemas.openxmlformats.org/officeDocument/2006/customXml" ds:itemID="{3B800866-F194-4F86-A8F4-E85E13D247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MacNeille, Ann</dc:creator>
  <cp:lastModifiedBy>Clark, Janice</cp:lastModifiedBy>
  <cp:revision>2</cp:revision>
  <cp:lastPrinted>2017-02-21T16:10:00Z</cp:lastPrinted>
  <dcterms:created xsi:type="dcterms:W3CDTF">2018-09-20T14:52:00Z</dcterms:created>
  <dcterms:modified xsi:type="dcterms:W3CDTF">2018-09-20T14:52:00Z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ified By">
    <vt:lpwstr>i:0#.f|membership|fschantz@oag.state.md.us</vt:lpwstr>
  </property>
  <property fmtid="{D5CDD505-2E9C-101B-9397-08002B2CF9AE}" pid="3" name="ContentTypeId">
    <vt:lpwstr>0x010100F1B11FCE1B86A646A6659130E8713A43</vt:lpwstr>
  </property>
  <property fmtid="{D5CDD505-2E9C-101B-9397-08002B2CF9AE}" pid="4" name="FileLeafRef">
    <vt:lpwstr>PO_CLOSING_STATEMENT.docx</vt:lpwstr>
  </property>
  <property fmtid="{D5CDD505-2E9C-101B-9397-08002B2CF9AE}" pid="5" name="Created By">
    <vt:lpwstr>i:0#.f|membership|fschantz@oag.state.md.us</vt:lpwstr>
  </property>
</Properties>
</file>